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8994" w14:textId="3A0442B6" w:rsidR="00A73D84" w:rsidRDefault="00304BFF" w:rsidP="007C7A82">
      <w:pPr>
        <w:spacing w:before="120" w:after="120"/>
        <w:ind w:left="142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Nachwahl</w:t>
      </w:r>
      <w:r w:rsidR="00664344">
        <w:rPr>
          <w:rFonts w:ascii="Arial" w:hAnsi="Arial" w:cs="Arial"/>
          <w:b/>
          <w:bCs/>
          <w:sz w:val="36"/>
          <w:szCs w:val="36"/>
          <w:lang w:val="de-DE"/>
        </w:rPr>
        <w:t xml:space="preserve"> der Friedensrichterinnen und Friedensrichter</w:t>
      </w:r>
      <w:r w:rsidR="002F4C4C">
        <w:rPr>
          <w:rFonts w:ascii="Arial" w:hAnsi="Arial" w:cs="Arial"/>
          <w:b/>
          <w:bCs/>
          <w:sz w:val="36"/>
          <w:szCs w:val="36"/>
          <w:lang w:val="de-DE"/>
        </w:rPr>
        <w:t xml:space="preserve"> vom </w:t>
      </w:r>
      <w:r>
        <w:rPr>
          <w:rFonts w:ascii="Arial" w:hAnsi="Arial" w:cs="Arial"/>
          <w:b/>
          <w:bCs/>
          <w:sz w:val="36"/>
          <w:szCs w:val="36"/>
          <w:lang w:val="de-DE"/>
        </w:rPr>
        <w:t>13.2.2022</w:t>
      </w:r>
      <w:r w:rsidR="00664344">
        <w:rPr>
          <w:rFonts w:ascii="Arial" w:hAnsi="Arial" w:cs="Arial"/>
          <w:b/>
          <w:bCs/>
          <w:sz w:val="36"/>
          <w:szCs w:val="36"/>
          <w:lang w:val="de-DE"/>
        </w:rPr>
        <w:t>:</w:t>
      </w:r>
      <w:r w:rsidR="006C64AA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C00A20">
        <w:rPr>
          <w:rFonts w:ascii="Arial" w:hAnsi="Arial" w:cs="Arial"/>
          <w:b/>
          <w:bCs/>
          <w:sz w:val="36"/>
          <w:szCs w:val="36"/>
          <w:lang w:val="de-DE"/>
        </w:rPr>
        <w:br/>
        <w:t>Am</w:t>
      </w:r>
      <w:r w:rsidR="00C155F9">
        <w:rPr>
          <w:rFonts w:ascii="Arial" w:hAnsi="Arial" w:cs="Arial"/>
          <w:b/>
          <w:bCs/>
          <w:sz w:val="36"/>
          <w:szCs w:val="36"/>
          <w:lang w:val="de-DE"/>
        </w:rPr>
        <w:t>tsperiode</w:t>
      </w:r>
      <w:r w:rsidR="000B64AE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664344">
        <w:rPr>
          <w:rFonts w:ascii="Arial" w:hAnsi="Arial" w:cs="Arial"/>
          <w:b/>
          <w:bCs/>
          <w:sz w:val="36"/>
          <w:szCs w:val="36"/>
          <w:lang w:val="de-DE"/>
        </w:rPr>
        <w:t>2022</w:t>
      </w:r>
      <w:r w:rsidR="008B66E5">
        <w:rPr>
          <w:rFonts w:ascii="Arial" w:hAnsi="Arial" w:cs="Arial"/>
          <w:b/>
          <w:bCs/>
          <w:sz w:val="36"/>
          <w:szCs w:val="36"/>
          <w:lang w:val="de-DE"/>
        </w:rPr>
        <w:t>–</w:t>
      </w:r>
      <w:r w:rsidR="00664344">
        <w:rPr>
          <w:rFonts w:ascii="Arial" w:hAnsi="Arial" w:cs="Arial"/>
          <w:b/>
          <w:bCs/>
          <w:sz w:val="36"/>
          <w:szCs w:val="36"/>
          <w:lang w:val="de-DE"/>
        </w:rPr>
        <w:t>2026</w:t>
      </w:r>
    </w:p>
    <w:p w14:paraId="4A5EF9DC" w14:textId="77777777"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>Einreichung von Wahlvorschlägen zuhanden des Informationsblatts</w:t>
      </w:r>
      <w:r>
        <w:rPr>
          <w:rStyle w:val="Funotenzeichen"/>
          <w:rFonts w:ascii="Arial" w:hAnsi="Arial" w:cs="Arial"/>
          <w:b/>
          <w:bCs/>
          <w:sz w:val="28"/>
          <w:szCs w:val="28"/>
          <w:lang w:val="de-DE"/>
        </w:rPr>
        <w:footnoteReference w:id="1"/>
      </w:r>
    </w:p>
    <w:p w14:paraId="38A459F1" w14:textId="77777777" w:rsidR="00C155F9" w:rsidRPr="00C41CE4" w:rsidRDefault="00C155F9" w:rsidP="007C7A82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14:paraId="7D338DAE" w14:textId="77777777" w:rsidR="00C00A20" w:rsidRDefault="00C424E4" w:rsidP="007C7A82">
      <w:pPr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 wählende Behörde</w:t>
      </w:r>
      <w:r w:rsidR="00C41CE4" w:rsidRPr="00C41CE4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C41C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B64AE"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</w:t>
      </w:r>
      <w:r w:rsidR="00C155F9">
        <w:rPr>
          <w:rFonts w:ascii="Arial" w:hAnsi="Arial" w:cs="Arial"/>
          <w:sz w:val="22"/>
          <w:szCs w:val="22"/>
          <w:lang w:val="de-DE"/>
        </w:rPr>
        <w:t>...........</w:t>
      </w:r>
      <w:r w:rsidR="00C155F9">
        <w:rPr>
          <w:rFonts w:ascii="Arial" w:hAnsi="Arial" w:cs="Arial"/>
          <w:sz w:val="22"/>
          <w:szCs w:val="22"/>
          <w:lang w:val="de-DE"/>
        </w:rPr>
        <w:tab/>
      </w:r>
    </w:p>
    <w:p w14:paraId="141B5768" w14:textId="4F6844BF" w:rsidR="000B64AE" w:rsidRDefault="00C424E4" w:rsidP="007C7A82">
      <w:pPr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Partei</w:t>
      </w:r>
      <w:r w:rsidR="007C7A82" w:rsidRPr="00C41CE4">
        <w:rPr>
          <w:rFonts w:ascii="Arial" w:hAnsi="Arial" w:cs="Arial"/>
          <w:b/>
          <w:sz w:val="22"/>
          <w:szCs w:val="22"/>
          <w:lang w:val="de-DE"/>
        </w:rPr>
        <w:t>:</w:t>
      </w:r>
      <w:r w:rsidR="00C41CE4">
        <w:rPr>
          <w:rFonts w:ascii="Arial" w:hAnsi="Arial" w:cs="Arial"/>
          <w:sz w:val="22"/>
          <w:szCs w:val="22"/>
          <w:lang w:val="de-DE"/>
        </w:rPr>
        <w:t xml:space="preserve"> </w:t>
      </w:r>
      <w:r w:rsidR="007C7A82">
        <w:rPr>
          <w:rFonts w:ascii="Arial" w:hAnsi="Arial" w:cs="Arial"/>
          <w:sz w:val="22"/>
          <w:szCs w:val="22"/>
          <w:lang w:val="de-DE"/>
        </w:rPr>
        <w:t>.................</w:t>
      </w:r>
      <w:r w:rsidR="000B64AE" w:rsidRPr="00B52504">
        <w:rPr>
          <w:rFonts w:ascii="Arial" w:hAnsi="Arial" w:cs="Arial"/>
          <w:sz w:val="22"/>
          <w:szCs w:val="22"/>
          <w:lang w:val="de-DE"/>
        </w:rPr>
        <w:t>...</w:t>
      </w:r>
      <w:r w:rsidR="00C155F9">
        <w:rPr>
          <w:rFonts w:ascii="Arial" w:hAnsi="Arial" w:cs="Arial"/>
          <w:sz w:val="22"/>
          <w:szCs w:val="22"/>
          <w:lang w:val="de-DE"/>
        </w:rPr>
        <w:t>..............</w:t>
      </w:r>
    </w:p>
    <w:p w14:paraId="77F4F6FC" w14:textId="77777777" w:rsidR="000B64AE" w:rsidRPr="00C41CE4" w:rsidRDefault="000B64AE" w:rsidP="007C7A82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14:paraId="0BB42952" w14:textId="77777777" w:rsidR="00C155F9" w:rsidRDefault="00C155F9" w:rsidP="00C00A20">
      <w:pPr>
        <w:tabs>
          <w:tab w:val="left" w:pos="6170"/>
        </w:tabs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Stv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19A1E75D" w14:textId="77777777" w:rsidR="005B4180" w:rsidRPr="00C41CE4" w:rsidRDefault="005B4180" w:rsidP="00C00A20">
      <w:pPr>
        <w:spacing w:before="60" w:after="60"/>
        <w:ind w:left="142"/>
        <w:rPr>
          <w:rFonts w:ascii="Arial" w:hAnsi="Arial" w:cs="Arial"/>
          <w:sz w:val="10"/>
          <w:szCs w:val="10"/>
          <w:lang w:val="de-DE"/>
        </w:rPr>
      </w:pPr>
    </w:p>
    <w:p w14:paraId="73359394" w14:textId="77777777" w:rsidR="005B4180" w:rsidRDefault="005B4180" w:rsidP="00C00A20">
      <w:pPr>
        <w:tabs>
          <w:tab w:val="left" w:pos="2268"/>
        </w:tabs>
        <w:ind w:left="2268" w:hanging="21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696B88D4" w14:textId="77777777" w:rsidR="005B4180" w:rsidRPr="00C41CE4" w:rsidRDefault="005B4180" w:rsidP="00C00A20">
      <w:pPr>
        <w:spacing w:before="60" w:after="60"/>
        <w:ind w:left="142"/>
        <w:rPr>
          <w:rFonts w:ascii="Arial" w:hAnsi="Arial" w:cs="Arial"/>
          <w:sz w:val="10"/>
          <w:szCs w:val="10"/>
          <w:lang w:val="de-DE"/>
        </w:rPr>
      </w:pPr>
    </w:p>
    <w:p w14:paraId="5D6D14CA" w14:textId="77777777" w:rsidR="005B4180" w:rsidRDefault="005B4180" w:rsidP="00C00A20">
      <w:pPr>
        <w:tabs>
          <w:tab w:val="left" w:pos="2268"/>
        </w:tabs>
        <w:ind w:left="2268" w:hanging="212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Stellvertreter/in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CC3792D" w14:textId="77777777" w:rsidR="005B4180" w:rsidRPr="00C41CE4" w:rsidRDefault="005B4180" w:rsidP="00C00A20">
      <w:pPr>
        <w:spacing w:before="60" w:after="60"/>
        <w:ind w:left="142"/>
        <w:rPr>
          <w:rFonts w:ascii="Arial" w:hAnsi="Arial" w:cs="Arial"/>
          <w:sz w:val="10"/>
          <w:szCs w:val="10"/>
          <w:lang w:val="de-DE"/>
        </w:rPr>
      </w:pPr>
    </w:p>
    <w:p w14:paraId="320C8D7D" w14:textId="77777777" w:rsidR="00C155F9" w:rsidRDefault="00C155F9" w:rsidP="00C00A20">
      <w:pPr>
        <w:tabs>
          <w:tab w:val="left" w:pos="2268"/>
        </w:tabs>
        <w:ind w:left="2268" w:hanging="2126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69CBB98" w14:textId="77777777" w:rsidR="00D5354E" w:rsidRPr="00C41CE4" w:rsidRDefault="00D5354E" w:rsidP="00C41CE4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4942"/>
      </w:tblGrid>
      <w:tr w:rsidR="007C7A82" w:rsidRPr="00BE5D7F" w14:paraId="4806D28D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65D57F1F" w14:textId="7C3DCCAD" w:rsidR="007C7A82" w:rsidRPr="000B64AE" w:rsidRDefault="007C7A82" w:rsidP="00664344">
            <w:pPr>
              <w:tabs>
                <w:tab w:val="left" w:pos="2160"/>
                <w:tab w:val="left" w:pos="2444"/>
              </w:tabs>
              <w:spacing w:before="60" w:after="60"/>
              <w:ind w:left="2444" w:hanging="25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>im «</w:t>
            </w:r>
            <w:hyperlink r:id="rId8" w:history="1">
              <w:r w:rsidR="00BD29C7" w:rsidRPr="00BE5D7F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For</w:t>
              </w:r>
              <w:r w:rsidR="00664344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mular FR</w:t>
              </w:r>
              <w:r w:rsidR="00BD29C7" w:rsidRPr="00BE5D7F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-Wahlvorschlag für Informationsblatt</w:t>
              </w:r>
            </w:hyperlink>
            <w:bookmarkStart w:id="0" w:name="_GoBack"/>
            <w:bookmarkEnd w:id="0"/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und stellen </w:t>
            </w:r>
            <w:r w:rsidR="00BE5D7F">
              <w:rPr>
                <w:rFonts w:ascii="Arial" w:hAnsi="Arial" w:cs="Arial"/>
                <w:sz w:val="22"/>
                <w:szCs w:val="22"/>
                <w:lang w:val="de-DE"/>
              </w:rPr>
              <w:t xml:space="preserve">Sie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das Excel-File der Landeskanzlei per E-Mail zu (</w:t>
            </w:r>
            <w:r w:rsidR="00E1334D">
              <w:fldChar w:fldCharType="begin"/>
            </w:r>
            <w:r w:rsidR="00E1334D" w:rsidRPr="00E1334D">
              <w:rPr>
                <w:lang w:val="de-CH"/>
              </w:rPr>
              <w:instrText xml:space="preserve"> HYPERLINK "mailto:wahlen-abstimmungen@bl.ch" </w:instrText>
            </w:r>
            <w:r w:rsidR="00E1334D">
              <w:fldChar w:fldCharType="separate"/>
            </w:r>
            <w:r w:rsidR="00664344" w:rsidRPr="006B3F52">
              <w:rPr>
                <w:rStyle w:val="Hyperlink"/>
                <w:rFonts w:ascii="Arial" w:hAnsi="Arial" w:cs="Arial"/>
                <w:sz w:val="22"/>
                <w:szCs w:val="22"/>
                <w:lang w:val="de-DE"/>
              </w:rPr>
              <w:t>wahlen-abstimmungen@bl.ch</w:t>
            </w:r>
            <w:r w:rsidR="00E1334D">
              <w:rPr>
                <w:rStyle w:val="Hyperlink"/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). Sie erleich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 xml:space="preserve">tern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dadurch die Weiterverarbeitung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7ABE59" w14:textId="77777777"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14:paraId="61E5405C" w14:textId="77777777"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Landeskanzlei</w:t>
            </w:r>
          </w:p>
          <w:p w14:paraId="32E2F612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E1334D" w14:paraId="4692F704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48C84609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proofErr w:type="spellStart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</w:t>
            </w:r>
            <w:proofErr w:type="spellEnd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33A6CE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E1334D" w14:paraId="7F8D0A99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0F1B278D" w14:textId="77777777"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C9108F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E1334D" w14:paraId="5D911E99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60DC88D0" w14:textId="77777777" w:rsidR="007C7A82" w:rsidRDefault="007C7A82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 von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8621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 </w:t>
            </w:r>
            <w:r w:rsidR="006112C3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6112C3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112C3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798FDF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E1334D" w14:paraId="06DE0E88" w14:textId="77777777" w:rsidTr="007C7A82">
        <w:tc>
          <w:tcPr>
            <w:tcW w:w="10206" w:type="dxa"/>
            <w:tcBorders>
              <w:right w:val="single" w:sz="24" w:space="0" w:color="auto"/>
            </w:tcBorders>
          </w:tcPr>
          <w:p w14:paraId="234FC374" w14:textId="4450A484" w:rsidR="0050676F" w:rsidRPr="0050676F" w:rsidRDefault="007C7A82" w:rsidP="00304BFF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11262">
              <w:rPr>
                <w:rFonts w:ascii="Arial" w:hAnsi="Arial" w:cs="Arial"/>
                <w:sz w:val="22"/>
                <w:szCs w:val="22"/>
                <w:lang w:val="de-DE"/>
              </w:rPr>
              <w:t xml:space="preserve">mit den notwendigen Unterschriften versehen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bis am</w:t>
            </w:r>
            <w:r w:rsidR="005B418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2F4C4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Montag, </w:t>
            </w:r>
            <w:r w:rsidR="00304BFF">
              <w:rPr>
                <w:rFonts w:ascii="Arial" w:hAnsi="Arial" w:cs="Arial"/>
                <w:b/>
                <w:sz w:val="22"/>
                <w:szCs w:val="22"/>
                <w:lang w:val="de-DE"/>
              </w:rPr>
              <w:t>6</w:t>
            </w:r>
            <w:r w:rsidR="0066434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. </w:t>
            </w:r>
            <w:r w:rsidR="00304BFF">
              <w:rPr>
                <w:rFonts w:ascii="Arial" w:hAnsi="Arial" w:cs="Arial"/>
                <w:b/>
                <w:sz w:val="22"/>
                <w:szCs w:val="22"/>
                <w:lang w:val="de-DE"/>
              </w:rPr>
              <w:t>Dezember</w:t>
            </w:r>
            <w:r w:rsidR="0066434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2021</w:t>
            </w:r>
            <w:r w:rsidR="00664344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00 Uhr</w:t>
            </w:r>
            <w:r w:rsidR="0066434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,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Landeskanzlei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9F3E2" w14:textId="77777777"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14:paraId="0FE01A53" w14:textId="77777777" w:rsidR="000B64AE" w:rsidRPr="001512C6" w:rsidRDefault="000B64AE" w:rsidP="001512C6">
      <w:pPr>
        <w:rPr>
          <w:sz w:val="6"/>
          <w:szCs w:val="6"/>
          <w:lang w:val="de-CH"/>
        </w:rPr>
      </w:pPr>
    </w:p>
    <w:sectPr w:rsidR="000B64AE" w:rsidRPr="001512C6" w:rsidSect="001512C6">
      <w:headerReference w:type="default" r:id="rId9"/>
      <w:footerReference w:type="default" r:id="rId10"/>
      <w:headerReference w:type="first" r:id="rId11"/>
      <w:type w:val="continuous"/>
      <w:pgSz w:w="16840" w:h="11900" w:orient="landscape" w:code="9"/>
      <w:pgMar w:top="1418" w:right="851" w:bottom="709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39A3" w14:textId="77777777" w:rsidR="002632E9" w:rsidRDefault="002632E9" w:rsidP="00CE1DA8">
      <w:r>
        <w:separator/>
      </w:r>
    </w:p>
  </w:endnote>
  <w:endnote w:type="continuationSeparator" w:id="0">
    <w:p w14:paraId="0454A13D" w14:textId="77777777" w:rsidR="002632E9" w:rsidRDefault="002632E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14:paraId="171787AE" w14:textId="77777777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14:paraId="381B0501" w14:textId="77777777"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7F9BCD14" w14:textId="3D3B5498"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512C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512C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CBCEB29" w14:textId="77777777"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52AA" w14:textId="77777777" w:rsidR="002632E9" w:rsidRDefault="002632E9" w:rsidP="00CE1DA8">
      <w:r>
        <w:separator/>
      </w:r>
    </w:p>
  </w:footnote>
  <w:footnote w:type="continuationSeparator" w:id="0">
    <w:p w14:paraId="7D816E79" w14:textId="77777777" w:rsidR="002632E9" w:rsidRDefault="002632E9" w:rsidP="00CE1DA8">
      <w:r>
        <w:continuationSeparator/>
      </w:r>
    </w:p>
  </w:footnote>
  <w:footnote w:id="1">
    <w:p w14:paraId="6340179D" w14:textId="77777777" w:rsidR="008621A5" w:rsidRDefault="008621A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155F9">
          <w:rPr>
            <w:rStyle w:val="Hyperlink"/>
          </w:rPr>
          <w:t>§ 26 Abs. 3</w:t>
        </w:r>
      </w:hyperlink>
      <w:r>
        <w:t xml:space="preserve"> Gese</w:t>
      </w:r>
      <w:r w:rsidR="00C155F9">
        <w:t>tz über die politischen Rechte (</w:t>
      </w:r>
      <w:r>
        <w:t>SGS 120</w:t>
      </w:r>
      <w:r w:rsidR="00C155F9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A8A" w14:textId="77777777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A61B7E2" wp14:editId="01D81AAB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C30A" w14:textId="77777777" w:rsidR="007E4B1C" w:rsidRDefault="007E4B1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A83C31F" wp14:editId="0BE17487">
          <wp:simplePos x="0" y="0"/>
          <wp:positionH relativeFrom="rightMargin">
            <wp:posOffset>-3676015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E"/>
    <w:rsid w:val="00007047"/>
    <w:rsid w:val="00042EDE"/>
    <w:rsid w:val="0005403C"/>
    <w:rsid w:val="00070DF5"/>
    <w:rsid w:val="000B64AE"/>
    <w:rsid w:val="0010061A"/>
    <w:rsid w:val="001506A8"/>
    <w:rsid w:val="001512C6"/>
    <w:rsid w:val="00153DEE"/>
    <w:rsid w:val="001671FA"/>
    <w:rsid w:val="001677AF"/>
    <w:rsid w:val="00204B59"/>
    <w:rsid w:val="0021003D"/>
    <w:rsid w:val="002242C4"/>
    <w:rsid w:val="00244EB1"/>
    <w:rsid w:val="002632E9"/>
    <w:rsid w:val="0027296D"/>
    <w:rsid w:val="002F4C4C"/>
    <w:rsid w:val="00304BFF"/>
    <w:rsid w:val="003135EB"/>
    <w:rsid w:val="003476E6"/>
    <w:rsid w:val="003506BC"/>
    <w:rsid w:val="00367C52"/>
    <w:rsid w:val="003814C8"/>
    <w:rsid w:val="003C10D1"/>
    <w:rsid w:val="003D2971"/>
    <w:rsid w:val="003F1175"/>
    <w:rsid w:val="00472316"/>
    <w:rsid w:val="0049536B"/>
    <w:rsid w:val="004A03D0"/>
    <w:rsid w:val="004E6717"/>
    <w:rsid w:val="005037D5"/>
    <w:rsid w:val="0050676F"/>
    <w:rsid w:val="00590F09"/>
    <w:rsid w:val="005967DB"/>
    <w:rsid w:val="005A46F6"/>
    <w:rsid w:val="005B3DD8"/>
    <w:rsid w:val="005B4180"/>
    <w:rsid w:val="00603007"/>
    <w:rsid w:val="006112C3"/>
    <w:rsid w:val="00635C42"/>
    <w:rsid w:val="00664344"/>
    <w:rsid w:val="00675924"/>
    <w:rsid w:val="006C1AD4"/>
    <w:rsid w:val="006C64AA"/>
    <w:rsid w:val="006D7264"/>
    <w:rsid w:val="006F5B6F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B4C51"/>
    <w:rsid w:val="008B6309"/>
    <w:rsid w:val="008B66E5"/>
    <w:rsid w:val="008C1D00"/>
    <w:rsid w:val="0090406E"/>
    <w:rsid w:val="00911ED0"/>
    <w:rsid w:val="00916B51"/>
    <w:rsid w:val="00922F4E"/>
    <w:rsid w:val="00925B8F"/>
    <w:rsid w:val="009432F3"/>
    <w:rsid w:val="00954F79"/>
    <w:rsid w:val="00960A42"/>
    <w:rsid w:val="009854F4"/>
    <w:rsid w:val="009C1E75"/>
    <w:rsid w:val="00A06C9B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BD29C7"/>
    <w:rsid w:val="00BE5D7F"/>
    <w:rsid w:val="00C00A20"/>
    <w:rsid w:val="00C155F9"/>
    <w:rsid w:val="00C17B35"/>
    <w:rsid w:val="00C379B3"/>
    <w:rsid w:val="00C41CE4"/>
    <w:rsid w:val="00C424E4"/>
    <w:rsid w:val="00C46A02"/>
    <w:rsid w:val="00C65412"/>
    <w:rsid w:val="00C6733C"/>
    <w:rsid w:val="00CC7A97"/>
    <w:rsid w:val="00CD294D"/>
    <w:rsid w:val="00CE1DA8"/>
    <w:rsid w:val="00CE5619"/>
    <w:rsid w:val="00D0551F"/>
    <w:rsid w:val="00D5354E"/>
    <w:rsid w:val="00D730CE"/>
    <w:rsid w:val="00D91301"/>
    <w:rsid w:val="00D94C23"/>
    <w:rsid w:val="00D96736"/>
    <w:rsid w:val="00E0201A"/>
    <w:rsid w:val="00E1334D"/>
    <w:rsid w:val="00E2044D"/>
    <w:rsid w:val="00E22917"/>
    <w:rsid w:val="00E472C2"/>
    <w:rsid w:val="00E83249"/>
    <w:rsid w:val="00E85324"/>
    <w:rsid w:val="00F311EF"/>
    <w:rsid w:val="00F46138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4C9CDFD"/>
  <w14:defaultImageDpi w14:val="300"/>
  <w15:docId w15:val="{402ED2A4-D01D-4F54-A3B8-FE8F76B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C64A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4E4"/>
    <w:pPr>
      <w:widowControl w:val="0"/>
      <w:tabs>
        <w:tab w:val="clear" w:pos="5103"/>
      </w:tabs>
      <w:autoSpaceDE w:val="0"/>
      <w:autoSpaceDN w:val="0"/>
      <w:adjustRightInd w:val="0"/>
      <w:spacing w:after="0"/>
    </w:pPr>
    <w:rPr>
      <w:rFonts w:ascii="Helvetica" w:hAnsi="Helvetica" w:cs="Helvetica"/>
      <w:b/>
      <w:bCs/>
      <w:lang w:val="en-US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4E4"/>
    <w:rPr>
      <w:rFonts w:ascii="Helvetica" w:hAnsi="Helvetica" w:cs="Helvetica"/>
      <w:b/>
      <w:bCs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C00A20"/>
    <w:rPr>
      <w:rFonts w:ascii="Helvetica" w:hAnsi="Helvetica" w:cs="Helvetic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lland.ch/themen/p/politische-rechte/wahlen/wahlvorbereitungen/wahlvorbereitungen-fr/nachwahl-fr-wahlforschlagsformular-fuer-informationsblatt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.clex.ch/data/120/art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624A-1BAE-47D8-8943-24CEDEA4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Fluekiger, Beat LKA</cp:lastModifiedBy>
  <cp:revision>3</cp:revision>
  <cp:lastPrinted>2019-11-25T07:43:00Z</cp:lastPrinted>
  <dcterms:created xsi:type="dcterms:W3CDTF">2021-11-05T15:53:00Z</dcterms:created>
  <dcterms:modified xsi:type="dcterms:W3CDTF">2021-11-29T06:39:00Z</dcterms:modified>
</cp:coreProperties>
</file>