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795" w:rsidRDefault="007A4795" w:rsidP="007A4795">
      <w:pPr>
        <w:pStyle w:val="KeinLeerraum"/>
        <w:rPr>
          <w:rFonts w:cs="Arial"/>
          <w:b/>
        </w:rPr>
      </w:pPr>
    </w:p>
    <w:p w:rsidR="00A82696" w:rsidRDefault="00A82696" w:rsidP="007A4795">
      <w:pPr>
        <w:pStyle w:val="KeinLeerraum"/>
        <w:rPr>
          <w:rFonts w:cs="Arial"/>
          <w:b/>
        </w:rPr>
      </w:pPr>
    </w:p>
    <w:p w:rsidR="00A82696" w:rsidRDefault="00A82696" w:rsidP="007A4795">
      <w:pPr>
        <w:pStyle w:val="KeinLeerraum"/>
        <w:rPr>
          <w:rFonts w:cs="Arial"/>
          <w:b/>
        </w:rPr>
      </w:pPr>
    </w:p>
    <w:p w:rsidR="00A82696" w:rsidRDefault="00A82696" w:rsidP="007A4795">
      <w:pPr>
        <w:pStyle w:val="KeinLeerraum"/>
        <w:rPr>
          <w:rFonts w:cs="Arial"/>
          <w:b/>
        </w:rPr>
      </w:pPr>
    </w:p>
    <w:p w:rsidR="00A82696" w:rsidRDefault="00A82696" w:rsidP="007A4795">
      <w:pPr>
        <w:pStyle w:val="KeinLeerraum"/>
        <w:rPr>
          <w:rFonts w:cs="Arial"/>
          <w:b/>
        </w:rPr>
      </w:pPr>
    </w:p>
    <w:p w:rsidR="00A82696" w:rsidRDefault="00A82696" w:rsidP="007E1960">
      <w:pPr>
        <w:pStyle w:val="KeinLeerraum"/>
        <w:pBdr>
          <w:top w:val="single" w:sz="8" w:space="1" w:color="FF0000"/>
        </w:pBdr>
        <w:rPr>
          <w:rFonts w:cs="Arial"/>
          <w:b/>
        </w:rPr>
      </w:pPr>
    </w:p>
    <w:p w:rsidR="00A82696" w:rsidRPr="0052424D" w:rsidRDefault="00A82696" w:rsidP="007A4795">
      <w:pPr>
        <w:pStyle w:val="KeinLeerraum"/>
        <w:rPr>
          <w:rFonts w:cs="Arial"/>
          <w:b/>
        </w:rPr>
      </w:pPr>
    </w:p>
    <w:p w:rsidR="007A4795" w:rsidRPr="007E1960" w:rsidRDefault="007A4795" w:rsidP="00463C4C">
      <w:pPr>
        <w:pStyle w:val="Titel"/>
        <w:spacing w:after="0"/>
      </w:pPr>
      <w:r w:rsidRPr="007E1960">
        <w:t xml:space="preserve">Überblick laufende Arbeiten </w:t>
      </w:r>
      <w:r w:rsidR="007E1960" w:rsidRPr="007E1960">
        <w:t xml:space="preserve">und Projekte </w:t>
      </w:r>
      <w:r w:rsidR="00391D8F">
        <w:t>Kantonales Sozialamt</w:t>
      </w:r>
    </w:p>
    <w:p w:rsidR="007A4795" w:rsidRDefault="007A4795" w:rsidP="007A4795">
      <w:pPr>
        <w:pStyle w:val="KeinLeerraum"/>
        <w:rPr>
          <w:rFonts w:cs="Arial"/>
          <w:b/>
        </w:rPr>
      </w:pPr>
    </w:p>
    <w:p w:rsidR="007A4795" w:rsidRPr="004B42FB" w:rsidRDefault="000350BF" w:rsidP="00463C4C">
      <w:pPr>
        <w:pStyle w:val="KeinLeerraum"/>
        <w:rPr>
          <w:rFonts w:cs="Arial"/>
          <w:i/>
        </w:rPr>
      </w:pPr>
      <w:r>
        <w:rPr>
          <w:rFonts w:cs="Arial"/>
          <w:i/>
        </w:rPr>
        <w:t>9</w:t>
      </w:r>
      <w:r w:rsidR="007A4795" w:rsidRPr="004B42FB">
        <w:rPr>
          <w:rFonts w:cs="Arial"/>
          <w:i/>
        </w:rPr>
        <w:t xml:space="preserve">. </w:t>
      </w:r>
      <w:r>
        <w:rPr>
          <w:rFonts w:cs="Arial"/>
          <w:i/>
        </w:rPr>
        <w:t>April</w:t>
      </w:r>
      <w:r w:rsidR="007A4795" w:rsidRPr="004B42FB">
        <w:rPr>
          <w:rFonts w:cs="Arial"/>
          <w:i/>
        </w:rPr>
        <w:t xml:space="preserve"> 2019</w:t>
      </w:r>
    </w:p>
    <w:p w:rsidR="007E1960" w:rsidRDefault="007E1960" w:rsidP="007E1960">
      <w:pPr>
        <w:pStyle w:val="KeinLeerraum"/>
        <w:pBdr>
          <w:top w:val="single" w:sz="8" w:space="1" w:color="FF0000"/>
        </w:pBdr>
        <w:rPr>
          <w:rFonts w:cs="Arial"/>
          <w:b/>
        </w:rPr>
      </w:pPr>
    </w:p>
    <w:p w:rsidR="007E1960" w:rsidRDefault="007E1960" w:rsidP="007E1960">
      <w:pPr>
        <w:pStyle w:val="KeinLeerraum"/>
        <w:rPr>
          <w:rFonts w:cs="Arial"/>
          <w:b/>
        </w:rPr>
      </w:pPr>
    </w:p>
    <w:p w:rsidR="007A4795" w:rsidRDefault="00A82696" w:rsidP="007A4795">
      <w:pPr>
        <w:pStyle w:val="KeinLeerraum"/>
        <w:rPr>
          <w:rFonts w:cs="Arial"/>
          <w:b/>
        </w:rPr>
      </w:pPr>
      <w:r>
        <w:rPr>
          <w:rFonts w:cs="Arial"/>
          <w:b/>
        </w:rPr>
        <w:t>Übersicht der Themen:</w:t>
      </w:r>
    </w:p>
    <w:p w:rsidR="00A628CA" w:rsidRDefault="00A628CA" w:rsidP="007A4795">
      <w:pPr>
        <w:pStyle w:val="KeinLeerraum"/>
        <w:rPr>
          <w:rFonts w:cs="Arial"/>
          <w:b/>
        </w:rPr>
      </w:pPr>
    </w:p>
    <w:p w:rsidR="00E15475" w:rsidRPr="00E15475" w:rsidRDefault="00E15475" w:rsidP="00E15475">
      <w:pPr>
        <w:pStyle w:val="KeinLeerraum"/>
        <w:numPr>
          <w:ilvl w:val="0"/>
          <w:numId w:val="27"/>
        </w:numPr>
        <w:shd w:val="clear" w:color="auto" w:fill="FFD9D9"/>
        <w:tabs>
          <w:tab w:val="left" w:pos="9072"/>
        </w:tabs>
        <w:rPr>
          <w:rFonts w:cs="Arial"/>
          <w:b/>
        </w:rPr>
      </w:pPr>
      <w:r>
        <w:rPr>
          <w:rFonts w:cs="Arial"/>
          <w:b/>
        </w:rPr>
        <w:t>Armutsstrategie</w:t>
      </w:r>
      <w:r>
        <w:rPr>
          <w:rFonts w:cs="Arial"/>
          <w:b/>
        </w:rPr>
        <w:tab/>
      </w:r>
      <w:r>
        <w:rPr>
          <w:rFonts w:cs="Arial"/>
          <w:b/>
        </w:rPr>
        <w:tab/>
        <w:t>S. 2</w:t>
      </w:r>
    </w:p>
    <w:p w:rsidR="00A3148F" w:rsidRPr="00A43861" w:rsidRDefault="004971F6" w:rsidP="00E15475">
      <w:pPr>
        <w:pStyle w:val="KeinLeerraum"/>
        <w:tabs>
          <w:tab w:val="left" w:pos="2268"/>
          <w:tab w:val="left" w:pos="9072"/>
        </w:tabs>
        <w:spacing w:before="120" w:after="120"/>
        <w:ind w:left="2262" w:hanging="1185"/>
        <w:rPr>
          <w:rFonts w:cs="Arial"/>
          <w:i/>
        </w:rPr>
      </w:pPr>
      <w:r w:rsidRPr="00A43861">
        <w:rPr>
          <w:rFonts w:cs="Arial"/>
          <w:b/>
          <w:i/>
        </w:rPr>
        <w:t>In Kürze:</w:t>
      </w:r>
      <w:r w:rsidRPr="00A43861">
        <w:rPr>
          <w:rFonts w:cs="Arial"/>
          <w:i/>
        </w:rPr>
        <w:t xml:space="preserve"> </w:t>
      </w:r>
      <w:r w:rsidR="00E15475" w:rsidRPr="00A43861">
        <w:rPr>
          <w:rFonts w:cs="Arial"/>
          <w:i/>
        </w:rPr>
        <w:tab/>
      </w:r>
      <w:r w:rsidR="00E15475" w:rsidRPr="00A43861">
        <w:rPr>
          <w:rFonts w:cs="Arial"/>
          <w:i/>
        </w:rPr>
        <w:tab/>
      </w:r>
      <w:r w:rsidR="00A3148F" w:rsidRPr="00A43861">
        <w:rPr>
          <w:rFonts w:cs="Arial"/>
          <w:i/>
        </w:rPr>
        <w:t>Entwicklung einer Strategie zur Verhinderung und Bekämpfung von Armut im Kanton Basel-Landschaft.</w:t>
      </w:r>
    </w:p>
    <w:p w:rsidR="00A628CA" w:rsidRPr="00A43861" w:rsidRDefault="0012240E" w:rsidP="00E15475">
      <w:pPr>
        <w:pStyle w:val="KeinLeerraum"/>
        <w:tabs>
          <w:tab w:val="left" w:pos="2268"/>
          <w:tab w:val="left" w:pos="9072"/>
        </w:tabs>
        <w:spacing w:after="120"/>
        <w:ind w:left="1077"/>
        <w:rPr>
          <w:rFonts w:cs="Arial"/>
          <w:i/>
        </w:rPr>
      </w:pPr>
      <w:r w:rsidRPr="00A43861">
        <w:rPr>
          <w:rFonts w:cs="Arial"/>
          <w:b/>
          <w:i/>
        </w:rPr>
        <w:t>Ziel:</w:t>
      </w:r>
      <w:r w:rsidRPr="00A43861">
        <w:rPr>
          <w:rFonts w:cs="Arial"/>
          <w:i/>
        </w:rPr>
        <w:t xml:space="preserve"> </w:t>
      </w:r>
      <w:r w:rsidR="00E15475" w:rsidRPr="00A43861">
        <w:rPr>
          <w:rFonts w:cs="Arial"/>
          <w:i/>
        </w:rPr>
        <w:tab/>
      </w:r>
      <w:r w:rsidRPr="00A43861">
        <w:rPr>
          <w:rFonts w:cs="Arial"/>
          <w:i/>
        </w:rPr>
        <w:t>Weniger Ar</w:t>
      </w:r>
      <w:r w:rsidR="0052424D">
        <w:rPr>
          <w:rFonts w:cs="Arial"/>
          <w:i/>
        </w:rPr>
        <w:t>mut im Kanton Basel-Landschaft.</w:t>
      </w:r>
    </w:p>
    <w:p w:rsidR="007A4795" w:rsidRDefault="00BE5EB9" w:rsidP="00E15475">
      <w:pPr>
        <w:pStyle w:val="KeinLeerraum"/>
        <w:numPr>
          <w:ilvl w:val="0"/>
          <w:numId w:val="27"/>
        </w:numPr>
        <w:shd w:val="clear" w:color="auto" w:fill="FFD9D9"/>
        <w:tabs>
          <w:tab w:val="left" w:pos="2268"/>
          <w:tab w:val="left" w:pos="9072"/>
        </w:tabs>
        <w:rPr>
          <w:rFonts w:cs="Arial"/>
          <w:b/>
        </w:rPr>
      </w:pPr>
      <w:r>
        <w:rPr>
          <w:rFonts w:cs="Arial"/>
          <w:b/>
        </w:rPr>
        <w:t>Harmonisierung bedarfsabhängiger Sozialleistungen</w:t>
      </w:r>
      <w:r w:rsidR="00E15475">
        <w:rPr>
          <w:rFonts w:cs="Arial"/>
          <w:b/>
        </w:rPr>
        <w:tab/>
        <w:t>S. 3</w:t>
      </w:r>
    </w:p>
    <w:p w:rsidR="0012240E" w:rsidRPr="00A43861" w:rsidRDefault="004971F6" w:rsidP="00A43861">
      <w:pPr>
        <w:pStyle w:val="KeinLeerraum"/>
        <w:tabs>
          <w:tab w:val="left" w:pos="2268"/>
          <w:tab w:val="left" w:pos="9072"/>
        </w:tabs>
        <w:spacing w:before="120" w:after="120"/>
        <w:ind w:left="2262" w:hanging="1185"/>
        <w:rPr>
          <w:rFonts w:cs="Arial"/>
          <w:i/>
        </w:rPr>
      </w:pPr>
      <w:r w:rsidRPr="00A43861">
        <w:rPr>
          <w:rFonts w:cs="Arial"/>
          <w:b/>
          <w:i/>
        </w:rPr>
        <w:t>In Kürze:</w:t>
      </w:r>
      <w:r w:rsidRPr="00A43861">
        <w:rPr>
          <w:rFonts w:cs="Arial"/>
          <w:i/>
        </w:rPr>
        <w:t xml:space="preserve"> </w:t>
      </w:r>
      <w:r w:rsidR="00E15475" w:rsidRPr="00A43861">
        <w:rPr>
          <w:rFonts w:cs="Arial"/>
          <w:i/>
        </w:rPr>
        <w:tab/>
      </w:r>
      <w:r w:rsidR="00E15475" w:rsidRPr="00A43861">
        <w:rPr>
          <w:rFonts w:cs="Arial"/>
          <w:i/>
        </w:rPr>
        <w:tab/>
      </w:r>
      <w:r w:rsidR="0012240E" w:rsidRPr="00A43861">
        <w:rPr>
          <w:rFonts w:cs="Arial"/>
          <w:i/>
        </w:rPr>
        <w:t>Überprüfung der verschiedenen bedarfsabhängigen Sozialleistungen</w:t>
      </w:r>
      <w:r w:rsidRPr="00A43861">
        <w:rPr>
          <w:rFonts w:cs="Arial"/>
          <w:i/>
        </w:rPr>
        <w:t xml:space="preserve"> im Kanton. Fehlanreize im System der Sozialleistungen werden aufdeckt und das System optimiert.</w:t>
      </w:r>
    </w:p>
    <w:p w:rsidR="00A628CA" w:rsidRPr="00A43861" w:rsidRDefault="0012240E" w:rsidP="007475B4">
      <w:pPr>
        <w:pStyle w:val="KeinLeerraum"/>
        <w:tabs>
          <w:tab w:val="left" w:pos="2268"/>
          <w:tab w:val="left" w:pos="9072"/>
        </w:tabs>
        <w:spacing w:after="120"/>
        <w:ind w:left="2160" w:hanging="1080"/>
        <w:rPr>
          <w:rFonts w:cs="Arial"/>
          <w:i/>
        </w:rPr>
      </w:pPr>
      <w:r w:rsidRPr="00A43861">
        <w:rPr>
          <w:rFonts w:cs="Arial"/>
          <w:b/>
          <w:i/>
        </w:rPr>
        <w:t>Ziel:</w:t>
      </w:r>
      <w:r w:rsidRPr="00A43861">
        <w:rPr>
          <w:rFonts w:cs="Arial"/>
          <w:i/>
        </w:rPr>
        <w:t xml:space="preserve"> </w:t>
      </w:r>
      <w:r w:rsidR="00E15475" w:rsidRPr="00A43861">
        <w:rPr>
          <w:rFonts w:cs="Arial"/>
          <w:i/>
        </w:rPr>
        <w:tab/>
      </w:r>
      <w:r w:rsidR="00BF6D71">
        <w:rPr>
          <w:rFonts w:cs="Arial"/>
          <w:i/>
        </w:rPr>
        <w:t>Harmonisierung bedarfsabhängiger Sozialleistungen und Verhinderung von Schwelleneffekten</w:t>
      </w:r>
      <w:r w:rsidRPr="00A43861">
        <w:rPr>
          <w:rFonts w:cs="Arial"/>
          <w:i/>
        </w:rPr>
        <w:t xml:space="preserve">. </w:t>
      </w:r>
    </w:p>
    <w:p w:rsidR="00BE5EB9" w:rsidRPr="007E1960" w:rsidRDefault="00BE5EB9" w:rsidP="00E15475">
      <w:pPr>
        <w:pStyle w:val="KeinLeerraum"/>
        <w:numPr>
          <w:ilvl w:val="0"/>
          <w:numId w:val="27"/>
        </w:numPr>
        <w:shd w:val="clear" w:color="auto" w:fill="FFD9D9"/>
        <w:tabs>
          <w:tab w:val="left" w:pos="2268"/>
          <w:tab w:val="left" w:pos="9072"/>
        </w:tabs>
        <w:rPr>
          <w:rFonts w:cs="Arial"/>
          <w:b/>
        </w:rPr>
      </w:pPr>
      <w:r w:rsidRPr="007E1960">
        <w:rPr>
          <w:rFonts w:cs="Arial"/>
          <w:b/>
        </w:rPr>
        <w:t xml:space="preserve">Sozialhilfestrategie </w:t>
      </w:r>
      <w:r w:rsidR="00E15475">
        <w:rPr>
          <w:rFonts w:cs="Arial"/>
          <w:b/>
        </w:rPr>
        <w:tab/>
      </w:r>
      <w:r w:rsidR="00E15475">
        <w:rPr>
          <w:rFonts w:cs="Arial"/>
          <w:b/>
        </w:rPr>
        <w:tab/>
        <w:t>S. 4</w:t>
      </w:r>
    </w:p>
    <w:p w:rsidR="0012240E" w:rsidRPr="00A43861" w:rsidRDefault="004971F6" w:rsidP="00A43861">
      <w:pPr>
        <w:pStyle w:val="KeinLeerraum"/>
        <w:tabs>
          <w:tab w:val="left" w:pos="2268"/>
          <w:tab w:val="left" w:pos="9072"/>
        </w:tabs>
        <w:spacing w:before="120" w:after="120"/>
        <w:ind w:left="2262" w:hanging="1185"/>
        <w:rPr>
          <w:rFonts w:cs="Arial"/>
          <w:i/>
        </w:rPr>
      </w:pPr>
      <w:r w:rsidRPr="00A43861">
        <w:rPr>
          <w:rFonts w:cs="Arial"/>
          <w:b/>
          <w:i/>
        </w:rPr>
        <w:t>In Kürze:</w:t>
      </w:r>
      <w:r w:rsidRPr="00A43861">
        <w:rPr>
          <w:rFonts w:cs="Arial"/>
          <w:i/>
        </w:rPr>
        <w:t xml:space="preserve"> </w:t>
      </w:r>
      <w:r w:rsidR="00E15475" w:rsidRPr="00A43861">
        <w:rPr>
          <w:rFonts w:cs="Arial"/>
          <w:i/>
        </w:rPr>
        <w:tab/>
      </w:r>
      <w:r w:rsidR="00E15475" w:rsidRPr="00A43861">
        <w:rPr>
          <w:rFonts w:cs="Arial"/>
          <w:i/>
        </w:rPr>
        <w:tab/>
      </w:r>
      <w:r w:rsidRPr="00A43861">
        <w:rPr>
          <w:rFonts w:cs="Arial"/>
          <w:i/>
        </w:rPr>
        <w:t xml:space="preserve">Entwicklung einer Gesamtstrategie für die Sozialhilfe im Kanton Basel-Landschaft. </w:t>
      </w:r>
    </w:p>
    <w:p w:rsidR="00A628CA" w:rsidRPr="00A43861" w:rsidRDefault="004971F6" w:rsidP="00A43861">
      <w:pPr>
        <w:pStyle w:val="KeinLeerraum"/>
        <w:tabs>
          <w:tab w:val="left" w:pos="2268"/>
          <w:tab w:val="left" w:pos="9072"/>
        </w:tabs>
        <w:spacing w:after="120"/>
        <w:ind w:left="1080"/>
        <w:rPr>
          <w:rFonts w:cs="Arial"/>
          <w:i/>
        </w:rPr>
      </w:pPr>
      <w:r w:rsidRPr="00A43861">
        <w:rPr>
          <w:rFonts w:cs="Arial"/>
          <w:b/>
          <w:i/>
        </w:rPr>
        <w:t>Ziel:</w:t>
      </w:r>
      <w:r w:rsidRPr="00A43861">
        <w:rPr>
          <w:rFonts w:cs="Arial"/>
          <w:i/>
        </w:rPr>
        <w:t xml:space="preserve"> </w:t>
      </w:r>
      <w:r w:rsidR="00A43861" w:rsidRPr="00A43861">
        <w:rPr>
          <w:rFonts w:cs="Arial"/>
          <w:i/>
        </w:rPr>
        <w:tab/>
      </w:r>
      <w:r w:rsidR="007E1960" w:rsidRPr="00A43861">
        <w:rPr>
          <w:rFonts w:cs="Arial"/>
          <w:i/>
        </w:rPr>
        <w:t xml:space="preserve">Optimierung der kantonalen Sozialhilfe. </w:t>
      </w:r>
    </w:p>
    <w:p w:rsidR="0012240E" w:rsidRDefault="0012240E" w:rsidP="00E15475">
      <w:pPr>
        <w:pStyle w:val="KeinLeerraum"/>
        <w:numPr>
          <w:ilvl w:val="0"/>
          <w:numId w:val="27"/>
        </w:numPr>
        <w:shd w:val="clear" w:color="auto" w:fill="FFD9D9"/>
        <w:tabs>
          <w:tab w:val="left" w:pos="2268"/>
          <w:tab w:val="left" w:pos="9072"/>
        </w:tabs>
        <w:rPr>
          <w:rFonts w:cs="Arial"/>
          <w:b/>
        </w:rPr>
      </w:pPr>
      <w:r>
        <w:rPr>
          <w:rFonts w:cs="Arial"/>
          <w:b/>
        </w:rPr>
        <w:t>Motion „Motivation statt Repression“</w:t>
      </w:r>
      <w:r w:rsidR="00E15475">
        <w:rPr>
          <w:rFonts w:cs="Arial"/>
          <w:b/>
        </w:rPr>
        <w:tab/>
      </w:r>
      <w:r w:rsidR="00E15475">
        <w:rPr>
          <w:rFonts w:cs="Arial"/>
          <w:b/>
        </w:rPr>
        <w:tab/>
        <w:t>S. 5</w:t>
      </w:r>
    </w:p>
    <w:p w:rsidR="0012240E" w:rsidRPr="00A43861" w:rsidRDefault="004B42FB" w:rsidP="00A43861">
      <w:pPr>
        <w:pStyle w:val="KeinLeerraum"/>
        <w:tabs>
          <w:tab w:val="left" w:pos="2268"/>
          <w:tab w:val="left" w:pos="9072"/>
        </w:tabs>
        <w:spacing w:before="120" w:after="120"/>
        <w:ind w:left="2262" w:hanging="1185"/>
        <w:rPr>
          <w:rFonts w:cs="Arial"/>
          <w:i/>
        </w:rPr>
      </w:pPr>
      <w:r w:rsidRPr="00A43861">
        <w:rPr>
          <w:rFonts w:cs="Arial"/>
          <w:b/>
        </w:rPr>
        <w:t>In Kürze:</w:t>
      </w:r>
      <w:r w:rsidRPr="00A43861">
        <w:rPr>
          <w:rFonts w:cs="Arial"/>
        </w:rPr>
        <w:t xml:space="preserve"> </w:t>
      </w:r>
      <w:r w:rsidR="00DA0463" w:rsidRPr="00A43861">
        <w:rPr>
          <w:rFonts w:cs="Arial"/>
        </w:rPr>
        <w:tab/>
      </w:r>
      <w:r w:rsidRPr="00A43861">
        <w:rPr>
          <w:rFonts w:cs="Arial"/>
          <w:i/>
        </w:rPr>
        <w:t xml:space="preserve">Ausarbeitung eines Vorschlags für eine Systemumkehr in der Sozialhilfe. </w:t>
      </w:r>
    </w:p>
    <w:p w:rsidR="00A628CA" w:rsidRPr="00A43861" w:rsidRDefault="007E1960" w:rsidP="00A43861">
      <w:pPr>
        <w:pStyle w:val="KeinLeerraum"/>
        <w:tabs>
          <w:tab w:val="left" w:pos="2268"/>
          <w:tab w:val="left" w:pos="9072"/>
        </w:tabs>
        <w:spacing w:after="120"/>
        <w:ind w:left="1080"/>
        <w:rPr>
          <w:rFonts w:cs="Arial"/>
          <w:b/>
        </w:rPr>
      </w:pPr>
      <w:r w:rsidRPr="00A43861">
        <w:rPr>
          <w:rFonts w:cs="Arial"/>
          <w:b/>
        </w:rPr>
        <w:t xml:space="preserve">Ziel: </w:t>
      </w:r>
      <w:r w:rsidR="00DA0463" w:rsidRPr="00A43861">
        <w:rPr>
          <w:rFonts w:cs="Arial"/>
          <w:b/>
        </w:rPr>
        <w:tab/>
      </w:r>
      <w:r w:rsidR="004B42FB" w:rsidRPr="00A43861">
        <w:rPr>
          <w:rFonts w:cs="Arial"/>
          <w:i/>
        </w:rPr>
        <w:t>Steigerung des Arbeitsanreizes in der Sozialhilfe.</w:t>
      </w:r>
      <w:r w:rsidR="004B42FB" w:rsidRPr="00A43861">
        <w:rPr>
          <w:rFonts w:cs="Arial"/>
          <w:b/>
        </w:rPr>
        <w:t xml:space="preserve"> </w:t>
      </w:r>
    </w:p>
    <w:p w:rsidR="0012240E" w:rsidRDefault="0012240E" w:rsidP="00E15475">
      <w:pPr>
        <w:pStyle w:val="KeinLeerraum"/>
        <w:numPr>
          <w:ilvl w:val="0"/>
          <w:numId w:val="27"/>
        </w:numPr>
        <w:shd w:val="clear" w:color="auto" w:fill="FFD9D9"/>
        <w:tabs>
          <w:tab w:val="left" w:pos="2268"/>
          <w:tab w:val="left" w:pos="9072"/>
        </w:tabs>
        <w:rPr>
          <w:rFonts w:cs="Arial"/>
          <w:b/>
        </w:rPr>
      </w:pPr>
      <w:r>
        <w:rPr>
          <w:rFonts w:cs="Arial"/>
          <w:b/>
        </w:rPr>
        <w:t>Assessmentcenter für Flüchtlinge und vorläufig aufgenommene Personen</w:t>
      </w:r>
      <w:r w:rsidR="00E15475">
        <w:rPr>
          <w:rFonts w:cs="Arial"/>
          <w:b/>
        </w:rPr>
        <w:tab/>
        <w:t>S. 6</w:t>
      </w:r>
    </w:p>
    <w:p w:rsidR="0012240E" w:rsidRPr="00A43861" w:rsidRDefault="004E328F" w:rsidP="00A43861">
      <w:pPr>
        <w:pStyle w:val="KeinLeerraum"/>
        <w:tabs>
          <w:tab w:val="left" w:pos="2268"/>
          <w:tab w:val="left" w:pos="9072"/>
        </w:tabs>
        <w:spacing w:before="120" w:after="120"/>
        <w:ind w:left="2262" w:hanging="1185"/>
        <w:rPr>
          <w:rFonts w:cs="Arial"/>
          <w:i/>
        </w:rPr>
      </w:pPr>
      <w:r w:rsidRPr="00A43861">
        <w:rPr>
          <w:rFonts w:cs="Arial"/>
          <w:b/>
          <w:i/>
        </w:rPr>
        <w:t>In Kürze:</w:t>
      </w:r>
      <w:r w:rsidRPr="00A43861">
        <w:rPr>
          <w:rFonts w:cs="Arial"/>
          <w:i/>
        </w:rPr>
        <w:t xml:space="preserve"> </w:t>
      </w:r>
      <w:r w:rsidR="00DA0463" w:rsidRPr="00A43861">
        <w:rPr>
          <w:rFonts w:cs="Arial"/>
          <w:i/>
        </w:rPr>
        <w:tab/>
      </w:r>
      <w:r w:rsidR="00DA0463" w:rsidRPr="00A43861">
        <w:rPr>
          <w:rFonts w:cs="Arial"/>
          <w:i/>
        </w:rPr>
        <w:tab/>
      </w:r>
      <w:r w:rsidRPr="00A43861">
        <w:rPr>
          <w:rFonts w:cs="Arial"/>
          <w:i/>
        </w:rPr>
        <w:t xml:space="preserve">Der Bund und die Kantone haben in der Integrationsagenda Schweiz neue Ziele für die Integration von </w:t>
      </w:r>
      <w:r w:rsidR="00BF6D71">
        <w:rPr>
          <w:rFonts w:cs="Arial"/>
          <w:i/>
        </w:rPr>
        <w:t xml:space="preserve">anerkannten </w:t>
      </w:r>
      <w:r w:rsidRPr="00A43861">
        <w:rPr>
          <w:rFonts w:cs="Arial"/>
          <w:i/>
        </w:rPr>
        <w:t>Flüchtlingen und vorläufig aufgenommenen Personen definiert. Im Kanton Basel-Landschaft spielt das Projekt „Assessmentcenter“ eine zentrale Rolle bei der Umsetzung der Integrationsagenda Schweiz.</w:t>
      </w:r>
    </w:p>
    <w:p w:rsidR="004E328F" w:rsidRPr="00A43861" w:rsidRDefault="004E328F" w:rsidP="00A43861">
      <w:pPr>
        <w:pStyle w:val="KeinLeerraum"/>
        <w:tabs>
          <w:tab w:val="left" w:pos="2268"/>
          <w:tab w:val="left" w:pos="9072"/>
        </w:tabs>
        <w:spacing w:after="120"/>
        <w:ind w:left="2265" w:hanging="1185"/>
        <w:rPr>
          <w:rFonts w:cs="Arial"/>
          <w:i/>
        </w:rPr>
      </w:pPr>
      <w:r w:rsidRPr="00A43861">
        <w:rPr>
          <w:rFonts w:cs="Arial"/>
          <w:b/>
          <w:i/>
        </w:rPr>
        <w:t>Ziel:</w:t>
      </w:r>
      <w:r w:rsidRPr="00A43861">
        <w:rPr>
          <w:rFonts w:cs="Arial"/>
          <w:i/>
        </w:rPr>
        <w:t xml:space="preserve"> </w:t>
      </w:r>
      <w:r w:rsidR="00DA0463" w:rsidRPr="00A43861">
        <w:rPr>
          <w:rFonts w:cs="Arial"/>
          <w:i/>
        </w:rPr>
        <w:tab/>
      </w:r>
      <w:r w:rsidRPr="00A43861">
        <w:rPr>
          <w:rFonts w:cs="Arial"/>
          <w:i/>
        </w:rPr>
        <w:t xml:space="preserve">Verbesserung der Integration von </w:t>
      </w:r>
      <w:r w:rsidR="00BF6D71">
        <w:rPr>
          <w:rFonts w:cs="Arial"/>
          <w:i/>
        </w:rPr>
        <w:t xml:space="preserve">anerkannten </w:t>
      </w:r>
      <w:r w:rsidRPr="00A43861">
        <w:rPr>
          <w:rFonts w:cs="Arial"/>
          <w:i/>
        </w:rPr>
        <w:t>Flüchtlingen und vorläufig aufgenommenen Personen.</w:t>
      </w:r>
    </w:p>
    <w:p w:rsidR="007A4795" w:rsidRDefault="007A4795" w:rsidP="00E15475">
      <w:pPr>
        <w:pStyle w:val="KeinLeerraum"/>
        <w:tabs>
          <w:tab w:val="left" w:pos="2268"/>
        </w:tabs>
        <w:rPr>
          <w:rFonts w:cs="Arial"/>
          <w:b/>
        </w:rPr>
      </w:pPr>
    </w:p>
    <w:p w:rsidR="00463C4C" w:rsidRDefault="00463C4C" w:rsidP="00E15475">
      <w:pPr>
        <w:pStyle w:val="KeinLeerraum"/>
        <w:tabs>
          <w:tab w:val="left" w:pos="2268"/>
        </w:tabs>
        <w:rPr>
          <w:rFonts w:cs="Arial"/>
          <w:b/>
        </w:rPr>
      </w:pPr>
    </w:p>
    <w:p w:rsidR="00463C4C" w:rsidRDefault="00463C4C" w:rsidP="00E15475">
      <w:pPr>
        <w:pStyle w:val="KeinLeerraum"/>
        <w:tabs>
          <w:tab w:val="left" w:pos="2268"/>
        </w:tabs>
        <w:rPr>
          <w:rFonts w:cs="Arial"/>
          <w:b/>
        </w:rPr>
      </w:pPr>
    </w:p>
    <w:p w:rsidR="00463C4C" w:rsidRDefault="00463C4C" w:rsidP="00463C4C">
      <w:pPr>
        <w:pStyle w:val="KeinLeerraum"/>
        <w:pBdr>
          <w:top w:val="single" w:sz="8" w:space="1" w:color="FF0000"/>
        </w:pBdr>
        <w:tabs>
          <w:tab w:val="left" w:pos="2268"/>
        </w:tabs>
        <w:rPr>
          <w:rFonts w:cs="Arial"/>
          <w:b/>
        </w:rPr>
      </w:pPr>
    </w:p>
    <w:p w:rsidR="00463C4C" w:rsidRPr="0076440B" w:rsidRDefault="00463C4C" w:rsidP="00463C4C">
      <w:pPr>
        <w:pStyle w:val="Rckfragen"/>
      </w:pPr>
      <w:r>
        <w:t>Kontakt für Rückfragen:</w:t>
      </w:r>
    </w:p>
    <w:p w:rsidR="00463C4C" w:rsidRDefault="00463C4C" w:rsidP="00463C4C">
      <w:pPr>
        <w:pStyle w:val="Rckfragen"/>
      </w:pPr>
      <w:r>
        <w:t>Sebastian Helmy</w:t>
      </w:r>
      <w:r w:rsidRPr="00472AED">
        <w:t xml:space="preserve">, </w:t>
      </w:r>
      <w:r>
        <w:t xml:space="preserve">Leiter Kantonales Sozialamt, Finanz- und Kirchendirektion (FKD), </w:t>
      </w:r>
      <w:r>
        <w:br/>
        <w:t>Telefon 061 552 56 41</w:t>
      </w:r>
    </w:p>
    <w:p w:rsidR="004B42FB" w:rsidRDefault="004B42FB" w:rsidP="004B42FB">
      <w:pPr>
        <w:pStyle w:val="KeinLeerraum"/>
        <w:pBdr>
          <w:bottom w:val="single" w:sz="8" w:space="1" w:color="FF0000"/>
        </w:pBdr>
        <w:rPr>
          <w:rFonts w:cs="Arial"/>
          <w:b/>
        </w:rPr>
      </w:pPr>
    </w:p>
    <w:p w:rsidR="007A4795" w:rsidRDefault="007A4795">
      <w:pPr>
        <w:spacing w:after="0"/>
        <w:rPr>
          <w:rFonts w:eastAsiaTheme="minorEastAsia" w:cs="Arial"/>
          <w:b/>
          <w:szCs w:val="24"/>
        </w:rPr>
      </w:pPr>
      <w:r>
        <w:rPr>
          <w:rFonts w:cs="Arial"/>
          <w:b/>
        </w:rPr>
        <w:br w:type="page"/>
      </w:r>
    </w:p>
    <w:p w:rsidR="006E2BDD" w:rsidRPr="006E2BDD" w:rsidRDefault="007A4795" w:rsidP="00DB664E">
      <w:pPr>
        <w:pStyle w:val="Titel"/>
        <w:numPr>
          <w:ilvl w:val="0"/>
          <w:numId w:val="39"/>
        </w:numPr>
        <w:ind w:left="170"/>
      </w:pPr>
      <w:r w:rsidRPr="006F16D0">
        <w:lastRenderedPageBreak/>
        <w:t>Armutsstrategie</w:t>
      </w:r>
    </w:p>
    <w:p w:rsidR="006F16D0" w:rsidRPr="006F16D0" w:rsidRDefault="007A4795" w:rsidP="00DB664E">
      <w:pPr>
        <w:pStyle w:val="KeinLeerraum"/>
        <w:pBdr>
          <w:top w:val="single" w:sz="8" w:space="1" w:color="FF0000"/>
        </w:pBdr>
        <w:ind w:left="-284"/>
        <w:rPr>
          <w:color w:val="FF0000"/>
          <w:szCs w:val="22"/>
        </w:rPr>
      </w:pPr>
      <w:r w:rsidRPr="006F16D0">
        <w:rPr>
          <w:b/>
          <w:color w:val="FF0000"/>
          <w:szCs w:val="22"/>
        </w:rPr>
        <w:t>Ausgangslage</w:t>
      </w:r>
    </w:p>
    <w:p w:rsidR="003C5CF6" w:rsidRPr="006E2BDD" w:rsidRDefault="007A4795" w:rsidP="006E2BDD">
      <w:r w:rsidRPr="006E2BDD">
        <w:t>Grundlage für die Erarbeitung einer Strategie gegen Armut im Kanton Basel-Landschaft ist ein Postulat von Regula Meschberger. Ziel des Postulats ist es, eine Strategie zur Verhinderung und Bekämpfung von Armut im Kanton Basel-Landschaft zu entwickeln</w:t>
      </w:r>
      <w:r w:rsidRPr="006E2BDD">
        <w:rPr>
          <w:rStyle w:val="Kommentarzeichen"/>
          <w:sz w:val="22"/>
          <w:szCs w:val="22"/>
        </w:rPr>
        <w:t xml:space="preserve">. Mit der Strategie sollen dem </w:t>
      </w:r>
      <w:r w:rsidRPr="006E2BDD">
        <w:t>Kanton und den Gemeinden Wege und Massnahmen zur Bekämpfung und Verhinderung von Armut aufgezeigt werden.</w:t>
      </w:r>
    </w:p>
    <w:p w:rsidR="006F16D0" w:rsidRDefault="007A4795" w:rsidP="00A82696">
      <w:pPr>
        <w:pStyle w:val="KeinLeerraum"/>
        <w:pBdr>
          <w:top w:val="single" w:sz="8" w:space="1" w:color="FF0000"/>
        </w:pBdr>
        <w:ind w:left="-284"/>
        <w:rPr>
          <w:rFonts w:ascii="Univers" w:hAnsi="Univers"/>
        </w:rPr>
      </w:pPr>
      <w:r w:rsidRPr="006F16D0">
        <w:rPr>
          <w:rFonts w:cs="Arial"/>
          <w:b/>
          <w:color w:val="FF0000"/>
        </w:rPr>
        <w:t>Grundlegende Problematik</w:t>
      </w:r>
    </w:p>
    <w:p w:rsidR="007A4795" w:rsidRPr="006F16D0" w:rsidRDefault="007A4795" w:rsidP="006E2BDD">
      <w:r w:rsidRPr="006F16D0">
        <w:t>Armut ist ein komplexes Phänomen. Sie entsteht und äussert sich in unterschiedlichen gesellschaftlichen Kontexten und Lebensbereichen. Manchmal ist sie offensichtlich, manchmal versteckt. Absolute Armut, wie sie etwa aus Entwicklungsländern bekannt ist, gibt es im Kanton kaum. Die Armut zeigt sich viel subtiler.</w:t>
      </w:r>
    </w:p>
    <w:p w:rsidR="007A4795" w:rsidRPr="006F16D0" w:rsidRDefault="007A4795" w:rsidP="006E2BDD">
      <w:r w:rsidRPr="006F16D0">
        <w:t>Als arm gilt, wer unter den gängigen Lebensstandards und dem Existenzminimum leben muss. Armut und die oft damit verbunden</w:t>
      </w:r>
      <w:r w:rsidR="006F01A4">
        <w:t>e gesellschaftliche Exklusion kan</w:t>
      </w:r>
      <w:r w:rsidRPr="006F16D0">
        <w:t>n anhand materieller oder immaterieller Kriterien beschrieben werden. Zu den materiellen Kriterien gehören vor allem Einkommen und Vermögen. Hinzu kommen materielle Aspekte wie Wohnraum, Kleidung, Nahrung und andere Besitzgegenstände (z.B. Auto). Bei der immateriellen Armutsbetrachtung wird dagegen auf das Fehlen von oder den Mangel an Bildung, Gesundheit, sozialem Schutz und gesellschaftlicher Teilhabe verwiesen.</w:t>
      </w:r>
    </w:p>
    <w:p w:rsidR="003C5CF6" w:rsidRPr="006E2BDD" w:rsidRDefault="007A4795" w:rsidP="006E2BDD">
      <w:r w:rsidRPr="006F16D0">
        <w:t xml:space="preserve">Auch im Kanton Basel-Landschaft gibt es Armut. So </w:t>
      </w:r>
      <w:r w:rsidR="00C85B23">
        <w:t>zeigt</w:t>
      </w:r>
      <w:r w:rsidR="00C85B23" w:rsidRPr="006F16D0">
        <w:t xml:space="preserve"> </w:t>
      </w:r>
      <w:r w:rsidRPr="006F16D0">
        <w:t xml:space="preserve">der Armutsbericht des Kantons aus dem Jahre 2014, dass </w:t>
      </w:r>
      <w:r w:rsidR="000B378F">
        <w:t>rund</w:t>
      </w:r>
      <w:r w:rsidRPr="006F16D0">
        <w:t xml:space="preserve"> 6</w:t>
      </w:r>
      <w:r w:rsidR="000B378F">
        <w:t xml:space="preserve"> Prozent</w:t>
      </w:r>
      <w:r w:rsidRPr="006F16D0">
        <w:t xml:space="preserve"> der im Kanton lebenden Menschen </w:t>
      </w:r>
      <w:r w:rsidR="00C85B23">
        <w:t>als arm bezeichnet werden können</w:t>
      </w:r>
      <w:r w:rsidRPr="006F16D0">
        <w:t>. Weiter kommt der Bericht zum Schluss, dass etwa 3</w:t>
      </w:r>
      <w:r w:rsidR="000B378F">
        <w:t>,</w:t>
      </w:r>
      <w:r w:rsidRPr="006F16D0">
        <w:t>5</w:t>
      </w:r>
      <w:r w:rsidR="000B378F">
        <w:t xml:space="preserve"> Prozent</w:t>
      </w:r>
      <w:r w:rsidRPr="006F16D0">
        <w:t xml:space="preserve"> der erwerbstätigen Bevölkerung von Armut betroffen ist.</w:t>
      </w:r>
    </w:p>
    <w:p w:rsidR="006F16D0" w:rsidRDefault="007A4795" w:rsidP="00A82696">
      <w:pPr>
        <w:pStyle w:val="KeinLeerraum"/>
        <w:pBdr>
          <w:top w:val="single" w:sz="8" w:space="1" w:color="FF0000"/>
        </w:pBdr>
        <w:ind w:left="-284"/>
        <w:rPr>
          <w:b/>
        </w:rPr>
      </w:pPr>
      <w:r w:rsidRPr="006F16D0">
        <w:rPr>
          <w:b/>
          <w:color w:val="FF0000"/>
        </w:rPr>
        <w:t>Lösungsansatz und Vorgehensweise</w:t>
      </w:r>
    </w:p>
    <w:p w:rsidR="007A4795" w:rsidRDefault="007A4795" w:rsidP="006E2BDD">
      <w:r w:rsidRPr="00195719">
        <w:t xml:space="preserve">Da es sich bei Armut um ein vielschichtiges Phänomen handelt und verschiedenste Lebensbereiche </w:t>
      </w:r>
      <w:r w:rsidR="002A2337">
        <w:t>betroffen sind</w:t>
      </w:r>
      <w:r w:rsidRPr="00195719">
        <w:t>, ist eine umfassende Strategie zur Verhinderung und Bekämpfung notwendig.</w:t>
      </w:r>
      <w:r>
        <w:t xml:space="preserve"> Dazu arbeitet das Kantonale Sozialamt mit der Fachhochschule Nordwestschweiz (FHNW) zusammen.</w:t>
      </w:r>
    </w:p>
    <w:p w:rsidR="00BF3CF5" w:rsidRDefault="007A4795" w:rsidP="006E2BDD">
      <w:r w:rsidRPr="00195719">
        <w:t xml:space="preserve">Damit </w:t>
      </w:r>
      <w:r>
        <w:t>eine Strategie gegen Armut</w:t>
      </w:r>
      <w:r w:rsidRPr="00195719">
        <w:t xml:space="preserve"> wirksam sein kann, ist ein hoher Grad an Zustimmung sowohl von politischen Akteurinnen und Akteuren als auch von den Leistungserbringenden notwendig. </w:t>
      </w:r>
      <w:r w:rsidR="00BF3CF5">
        <w:t>Für die Strat</w:t>
      </w:r>
      <w:r w:rsidR="002A1884">
        <w:t xml:space="preserve">egie werden </w:t>
      </w:r>
      <w:r w:rsidR="00BF3CF5">
        <w:t>die Armutslage im Kanton sowie bestehende Strategien und Konzepte erfasst und beschrieben (Sichtung Strategien, Auswertung statistischer Daten, empirische Erhebung bei den Gemeinden). Auf</w:t>
      </w:r>
      <w:r w:rsidR="000B378F">
        <w:t xml:space="preserve"> der Basis</w:t>
      </w:r>
      <w:r w:rsidR="00BF3CF5">
        <w:t xml:space="preserve"> dieser Grundlagen werden Themen- und Handlungsfelder definiert. </w:t>
      </w:r>
      <w:r w:rsidR="00C85B23">
        <w:t xml:space="preserve">Unter </w:t>
      </w:r>
      <w:r w:rsidR="00BF3CF5">
        <w:t>Einbezug von Fachpersonen werden für die einzelnen Bereiche Handlungsempfehlungen und Massnahmen ausgearbeitet.</w:t>
      </w:r>
    </w:p>
    <w:p w:rsidR="00BF3CF5" w:rsidRDefault="00BF3CF5" w:rsidP="006E2BDD">
      <w:r>
        <w:t xml:space="preserve">Der </w:t>
      </w:r>
      <w:r w:rsidR="000B378F">
        <w:t>Prozess zur Erarbeitung der Strategie</w:t>
      </w:r>
      <w:r>
        <w:t xml:space="preserve"> wird durch eine Projektgruppe (Verwaltung, Gemeinden) begleitet und unterstützt. Eine Echogruppe (Verwaltung, Gemeinden, NG</w:t>
      </w:r>
      <w:r w:rsidR="00180053">
        <w:t xml:space="preserve">O, Politik) gibt Feedback </w:t>
      </w:r>
      <w:r w:rsidR="005926FC">
        <w:t xml:space="preserve">zu </w:t>
      </w:r>
      <w:r w:rsidR="00180053">
        <w:t>Zwischenergebnisse</w:t>
      </w:r>
      <w:r w:rsidR="005926FC">
        <w:t>n</w:t>
      </w:r>
      <w:r w:rsidR="00180053">
        <w:t xml:space="preserve"> und setzt Impulse. Zudem bietet sie Raum für weitere Vernetzung. Für die interessierte Bevölkerung </w:t>
      </w:r>
      <w:r w:rsidR="00F16105">
        <w:t xml:space="preserve">führt das KSA </w:t>
      </w:r>
      <w:r w:rsidR="00180053">
        <w:t xml:space="preserve">zwei öffentliche Informationsveranstaltungen </w:t>
      </w:r>
      <w:r w:rsidR="002A1884">
        <w:t xml:space="preserve">(public hearings) </w:t>
      </w:r>
      <w:r w:rsidR="00180053">
        <w:t>zu den Strategiearbeiten durch.</w:t>
      </w:r>
    </w:p>
    <w:p w:rsidR="007A4795" w:rsidRDefault="007A4795" w:rsidP="00A3148F">
      <w:pPr>
        <w:rPr>
          <w:rFonts w:ascii="Helvetica" w:hAnsi="Helvetica" w:cs="Helvetica"/>
        </w:rPr>
      </w:pPr>
      <w:r>
        <w:rPr>
          <w:rFonts w:ascii="Helvetica" w:hAnsi="Helvetica" w:cs="Helvetica"/>
        </w:rPr>
        <w:t>Erste Zwischenergebnisse werden am Anfang des zweiten Quartals 2019 vorliegen. Die Strategie wird voraussichtlich bis im Sommer 2020 vo</w:t>
      </w:r>
      <w:r w:rsidR="00A3148F">
        <w:rPr>
          <w:rFonts w:ascii="Helvetica" w:hAnsi="Helvetica" w:cs="Helvetica"/>
        </w:rPr>
        <w:t>m Regierungsrat verabschiedet.</w:t>
      </w:r>
    </w:p>
    <w:p w:rsidR="00A3148F" w:rsidRDefault="00A3148F" w:rsidP="00A3148F">
      <w:pPr>
        <w:rPr>
          <w:rFonts w:ascii="Helvetica" w:hAnsi="Helvetica" w:cs="Helvetica"/>
        </w:rPr>
      </w:pPr>
    </w:p>
    <w:p w:rsidR="007A4795" w:rsidRPr="00E95A9C" w:rsidRDefault="007A4795" w:rsidP="00E95A9C">
      <w:pPr>
        <w:pBdr>
          <w:top w:val="single" w:sz="8" w:space="1" w:color="FF0000"/>
          <w:bottom w:val="single" w:sz="8" w:space="1" w:color="FF0000"/>
        </w:pBdr>
        <w:ind w:left="-284"/>
        <w:rPr>
          <w:i/>
        </w:rPr>
      </w:pPr>
      <w:r w:rsidRPr="00E95A9C">
        <w:rPr>
          <w:b/>
          <w:i/>
          <w:color w:val="FF0000"/>
        </w:rPr>
        <w:t>Veranstaltungshinweis</w:t>
      </w:r>
      <w:r w:rsidRPr="00E95A9C">
        <w:rPr>
          <w:i/>
        </w:rPr>
        <w:t>:</w:t>
      </w:r>
      <w:r w:rsidRPr="003413AF">
        <w:t xml:space="preserve"> </w:t>
      </w:r>
      <w:r w:rsidRPr="00E95A9C">
        <w:rPr>
          <w:i/>
        </w:rPr>
        <w:t>Am 9. April 2019, um 19.00 Uhr, findet das erste Public Hearing in Liestal statt</w:t>
      </w:r>
      <w:r w:rsidR="00180053">
        <w:rPr>
          <w:i/>
        </w:rPr>
        <w:t>; genauer Ort wird noch bekannt</w:t>
      </w:r>
      <w:r w:rsidR="00BF6D71">
        <w:rPr>
          <w:i/>
        </w:rPr>
        <w:t>gegeben</w:t>
      </w:r>
      <w:r w:rsidRPr="00E95A9C">
        <w:rPr>
          <w:i/>
        </w:rPr>
        <w:t>. Interessierte sind herzlich eingeladen</w:t>
      </w:r>
      <w:r w:rsidR="00AE3C38">
        <w:rPr>
          <w:i/>
        </w:rPr>
        <w:t>.</w:t>
      </w:r>
    </w:p>
    <w:p w:rsidR="000A1E45" w:rsidRDefault="000A1E45">
      <w:pPr>
        <w:spacing w:after="0"/>
        <w:rPr>
          <w:rFonts w:eastAsiaTheme="minorEastAsia" w:cs="Arial"/>
          <w:b/>
          <w:szCs w:val="24"/>
        </w:rPr>
      </w:pPr>
      <w:r>
        <w:rPr>
          <w:rFonts w:cs="Arial"/>
          <w:b/>
        </w:rPr>
        <w:br w:type="page"/>
      </w:r>
    </w:p>
    <w:p w:rsidR="007A4795" w:rsidRPr="00E53E3D" w:rsidRDefault="007A4795" w:rsidP="00DB664E">
      <w:pPr>
        <w:pStyle w:val="Titel"/>
        <w:numPr>
          <w:ilvl w:val="0"/>
          <w:numId w:val="38"/>
        </w:numPr>
        <w:ind w:left="170"/>
      </w:pPr>
      <w:r w:rsidRPr="00E53E3D">
        <w:lastRenderedPageBreak/>
        <w:t>Harmonisierung</w:t>
      </w:r>
      <w:r w:rsidR="00BE5EB9">
        <w:t xml:space="preserve"> bed</w:t>
      </w:r>
      <w:r w:rsidR="00391D8F">
        <w:t>arfsabhängiger Sozialleistungen</w:t>
      </w:r>
    </w:p>
    <w:p w:rsidR="007A4795" w:rsidRPr="00E53E3D" w:rsidRDefault="006E2BDD" w:rsidP="00A82696">
      <w:pPr>
        <w:pStyle w:val="KeinLeerraum"/>
        <w:pBdr>
          <w:top w:val="single" w:sz="8" w:space="1" w:color="FF0000"/>
        </w:pBdr>
        <w:ind w:left="-284"/>
        <w:rPr>
          <w:rFonts w:cs="Arial"/>
          <w:b/>
        </w:rPr>
      </w:pPr>
      <w:r w:rsidRPr="006E2BDD">
        <w:rPr>
          <w:rFonts w:cs="Arial"/>
          <w:b/>
          <w:color w:val="FF0000"/>
        </w:rPr>
        <w:t>Ausgangslage</w:t>
      </w:r>
    </w:p>
    <w:p w:rsidR="007A4795" w:rsidRPr="00B238F3" w:rsidRDefault="007A4795" w:rsidP="00B238F3">
      <w:r>
        <w:t>D</w:t>
      </w:r>
      <w:r w:rsidRPr="00E53E3D">
        <w:t>as Postulat „Harmonisierung und Koordination von Sozialleistungen“ der ehemaligen Landrätin Sabrina Corvini-Mohn verlangt</w:t>
      </w:r>
      <w:r>
        <w:t xml:space="preserve"> eine Überprüfung des</w:t>
      </w:r>
      <w:r w:rsidRPr="00E53E3D">
        <w:t xml:space="preserve"> System</w:t>
      </w:r>
      <w:r>
        <w:t>s</w:t>
      </w:r>
      <w:r w:rsidRPr="00E53E3D">
        <w:t xml:space="preserve"> der bed</w:t>
      </w:r>
      <w:r>
        <w:t>arfsabhängigen Sozialleistungen. D</w:t>
      </w:r>
      <w:r w:rsidRPr="00E53E3D">
        <w:t xml:space="preserve">ie verschiedenen Leistungen </w:t>
      </w:r>
      <w:r>
        <w:t xml:space="preserve">sollen </w:t>
      </w:r>
      <w:r w:rsidRPr="00E53E3D">
        <w:t>besser aufeinander abgestimmt</w:t>
      </w:r>
      <w:r w:rsidR="002A1884">
        <w:t>,</w:t>
      </w:r>
      <w:r w:rsidR="00C50987">
        <w:t xml:space="preserve"> </w:t>
      </w:r>
      <w:r w:rsidRPr="00E53E3D">
        <w:t>Schwachstellen im System und Fehlanreize gefunden und behoben werden.</w:t>
      </w:r>
    </w:p>
    <w:p w:rsidR="006E2BDD" w:rsidRDefault="006E2BDD" w:rsidP="00A82696">
      <w:pPr>
        <w:pStyle w:val="KeinLeerraum"/>
        <w:pBdr>
          <w:top w:val="single" w:sz="8" w:space="1" w:color="FF0000"/>
        </w:pBdr>
        <w:ind w:left="-284"/>
        <w:rPr>
          <w:rFonts w:ascii="Univers" w:hAnsi="Univers"/>
        </w:rPr>
      </w:pPr>
      <w:r w:rsidRPr="006F16D0">
        <w:rPr>
          <w:rFonts w:cs="Arial"/>
          <w:b/>
          <w:color w:val="FF0000"/>
        </w:rPr>
        <w:t>Grundlegende Problematik</w:t>
      </w:r>
    </w:p>
    <w:p w:rsidR="007A4795" w:rsidRDefault="007A4795" w:rsidP="00B238F3">
      <w:r w:rsidRPr="00E53E3D">
        <w:t xml:space="preserve">Der Kanton Basel-Landschaft </w:t>
      </w:r>
      <w:r w:rsidR="00291AF1">
        <w:t>kennt</w:t>
      </w:r>
      <w:r>
        <w:t xml:space="preserve"> verschiedene</w:t>
      </w:r>
      <w:r w:rsidRPr="00E53E3D">
        <w:t xml:space="preserve"> </w:t>
      </w:r>
      <w:r>
        <w:t>bedarfsabhängige</w:t>
      </w:r>
      <w:r w:rsidRPr="00E53E3D">
        <w:t xml:space="preserve"> Sozialleistungen.</w:t>
      </w:r>
      <w:r w:rsidR="009D4BA3">
        <w:t xml:space="preserve"> Zu diesen gehören unter anderem</w:t>
      </w:r>
      <w:r w:rsidR="00AE3C38">
        <w:t xml:space="preserve"> </w:t>
      </w:r>
      <w:r w:rsidRPr="00E53E3D">
        <w:t>die Prämienverbilligung</w:t>
      </w:r>
      <w:r w:rsidR="00AE3C38">
        <w:t xml:space="preserve">, </w:t>
      </w:r>
      <w:r w:rsidRPr="00E53E3D">
        <w:t>die Alimentenbevorschussung</w:t>
      </w:r>
      <w:r w:rsidR="009D4BA3">
        <w:t>, Mietzinsbeiträge, Ergänzungsleistungen</w:t>
      </w:r>
      <w:r w:rsidR="00151A86">
        <w:t xml:space="preserve"> zu AHV/IV, Familienzulagen oder Stipendien</w:t>
      </w:r>
      <w:r w:rsidRPr="00E53E3D">
        <w:t>. Alle diese Leistungen haben den Zweck</w:t>
      </w:r>
      <w:r>
        <w:t>,</w:t>
      </w:r>
      <w:r w:rsidRPr="00E53E3D">
        <w:t xml:space="preserve"> Menschen in schwierigen wirtschaftlichen Situationen zu unterstützen, die finanzielle Belastung auszugleichen und das Abglei</w:t>
      </w:r>
      <w:r>
        <w:t>ten in die Armut zu verhindern.</w:t>
      </w:r>
    </w:p>
    <w:p w:rsidR="007A4795" w:rsidRDefault="007A4795" w:rsidP="00B238F3">
      <w:r>
        <w:t xml:space="preserve">Ob eine Person Anspruch auf eine Leistung hat, wird unterschiedlich berechnet. </w:t>
      </w:r>
      <w:r w:rsidR="00151A86">
        <w:t>Ausschlaggebend ist jeweils das Einkommen einer Person</w:t>
      </w:r>
      <w:r w:rsidRPr="00E53E3D">
        <w:t>.</w:t>
      </w:r>
      <w:r w:rsidR="00151A86">
        <w:t xml:space="preserve"> Übersteigen die anerkannten Ausgaben die anerkannten Einnahmen entsteht ein Anspruch auf eine Leistung.</w:t>
      </w:r>
      <w:r w:rsidRPr="00E53E3D">
        <w:t xml:space="preserve"> </w:t>
      </w:r>
      <w:r w:rsidR="00151A86">
        <w:t>Die</w:t>
      </w:r>
      <w:r w:rsidRPr="00E53E3D">
        <w:t xml:space="preserve"> Sozialleistungen </w:t>
      </w:r>
      <w:r>
        <w:t>sind</w:t>
      </w:r>
      <w:r w:rsidRPr="00E53E3D">
        <w:t xml:space="preserve"> ein zusätzliches Einkom</w:t>
      </w:r>
      <w:r>
        <w:t>men einer Person</w:t>
      </w:r>
      <w:r w:rsidRPr="00E53E3D">
        <w:t>.</w:t>
      </w:r>
    </w:p>
    <w:p w:rsidR="007A4795" w:rsidRDefault="007A4795" w:rsidP="00B238F3">
      <w:r>
        <w:t>Da es viele verschiedene Sozialleistungen gibt und diese unterschiedlich berechnet werden, kommt es häufig</w:t>
      </w:r>
      <w:r w:rsidRPr="00E53E3D">
        <w:t xml:space="preserve"> vor, dass </w:t>
      </w:r>
      <w:r>
        <w:t>eine Person</w:t>
      </w:r>
      <w:r w:rsidRPr="00E53E3D">
        <w:t xml:space="preserve"> mehrere Leistungen </w:t>
      </w:r>
      <w:r>
        <w:t>bekommt</w:t>
      </w:r>
      <w:r w:rsidRPr="00E53E3D">
        <w:t>.</w:t>
      </w:r>
      <w:r>
        <w:t xml:space="preserve"> In der Regel erhält man mehr Sozialleistungen</w:t>
      </w:r>
      <w:r w:rsidR="002A1884">
        <w:t>,</w:t>
      </w:r>
      <w:r>
        <w:t xml:space="preserve"> je weniger man verdient. Zusammengenommen können die Sozialleistungen einen grossen Anteil </w:t>
      </w:r>
      <w:r w:rsidR="005926FC">
        <w:t>des</w:t>
      </w:r>
      <w:r>
        <w:t xml:space="preserve"> Haushalt</w:t>
      </w:r>
      <w:r w:rsidR="005926FC">
        <w:t>einkommens</w:t>
      </w:r>
      <w:r>
        <w:t xml:space="preserve"> ausmachen.</w:t>
      </w:r>
    </w:p>
    <w:p w:rsidR="007A4795" w:rsidRDefault="00151A86" w:rsidP="00B238F3">
      <w:r>
        <w:t xml:space="preserve">In wenigen Fällen kann </w:t>
      </w:r>
      <w:r w:rsidR="002A1884">
        <w:t xml:space="preserve">es </w:t>
      </w:r>
      <w:r>
        <w:t>vorkommen</w:t>
      </w:r>
      <w:r w:rsidR="007A4795">
        <w:t xml:space="preserve">, dass Personen, die Sozialleistungen beziehen, mehr Geld zur Verfügung haben als Personen, die aufgrund ihres Einkommens keinen Anspruch auf zusätzliche Leistungen haben. Entscheidend </w:t>
      </w:r>
      <w:r>
        <w:t xml:space="preserve">ist </w:t>
      </w:r>
      <w:r w:rsidR="007A4795">
        <w:t>dabei das frei verfügbare Einkommen</w:t>
      </w:r>
      <w:r w:rsidR="005926FC">
        <w:t>, a</w:t>
      </w:r>
      <w:r w:rsidR="007A4795">
        <w:t>lso das Geld, das nach Abzug der Fixkosten (Miete und Krankenkasse) und de</w:t>
      </w:r>
      <w:r w:rsidR="00875C0B">
        <w:t>r</w:t>
      </w:r>
      <w:r w:rsidR="007A4795">
        <w:t xml:space="preserve"> Steuern zur Verfügung steht. Wird dieses trotz mehr Erwerbseinkommen bzw. mehr Lohn kleiner – weil beispielsweise eine Sozialleistung wegfällt – spricht man von einem Schwelleneffekt.</w:t>
      </w:r>
    </w:p>
    <w:p w:rsidR="007A4795" w:rsidRPr="00E53E3D" w:rsidRDefault="007A4795" w:rsidP="00B238F3">
      <w:r w:rsidRPr="00E53E3D">
        <w:t xml:space="preserve">Aus rein finanzieller Perspektive lohnt es sich </w:t>
      </w:r>
      <w:r>
        <w:t>in einem solchen Fall</w:t>
      </w:r>
      <w:r w:rsidRPr="00E53E3D">
        <w:t xml:space="preserve"> nicht</w:t>
      </w:r>
      <w:r>
        <w:t>,</w:t>
      </w:r>
      <w:r w:rsidRPr="00E53E3D">
        <w:t xml:space="preserve"> ein höheres Erwerbseinkommen zu erzie</w:t>
      </w:r>
      <w:r>
        <w:t>len. F</w:t>
      </w:r>
      <w:r w:rsidRPr="00E53E3D">
        <w:t xml:space="preserve">ür eine Person </w:t>
      </w:r>
      <w:r>
        <w:t xml:space="preserve">kann es so </w:t>
      </w:r>
      <w:r w:rsidRPr="00E53E3D">
        <w:t xml:space="preserve">finanziell nicht interessant </w:t>
      </w:r>
      <w:r>
        <w:t>sein</w:t>
      </w:r>
      <w:r w:rsidRPr="00E53E3D">
        <w:t>,</w:t>
      </w:r>
      <w:r>
        <w:t xml:space="preserve"> sich</w:t>
      </w:r>
      <w:r w:rsidRPr="00E53E3D">
        <w:t xml:space="preserve"> durch mehr Arbeit und ein höheres Einkommen von den Sozialleistungen zu lösen. </w:t>
      </w:r>
      <w:r>
        <w:t>Es besteht ein negativer Erwerbsanreiz.</w:t>
      </w:r>
    </w:p>
    <w:p w:rsidR="007A4795" w:rsidRPr="00E53E3D" w:rsidRDefault="007A4795" w:rsidP="00211FA4">
      <w:pPr>
        <w:spacing w:after="0"/>
      </w:pPr>
      <w:r>
        <w:t>Negative Erwerbsanreize sind aus</w:t>
      </w:r>
      <w:r w:rsidRPr="00E53E3D">
        <w:t xml:space="preserve"> drei Gründen problematisch: </w:t>
      </w:r>
    </w:p>
    <w:p w:rsidR="007A4795" w:rsidRPr="00E53E3D" w:rsidRDefault="007A4795" w:rsidP="00B238F3">
      <w:pPr>
        <w:pStyle w:val="Listenabsatz"/>
        <w:numPr>
          <w:ilvl w:val="0"/>
          <w:numId w:val="33"/>
        </w:numPr>
      </w:pPr>
      <w:r w:rsidRPr="00B238F3">
        <w:rPr>
          <w:b/>
        </w:rPr>
        <w:t>Sie sind kontraproduktiv:</w:t>
      </w:r>
      <w:r w:rsidRPr="00E53E3D">
        <w:t xml:space="preserve"> Das Sozialsystem soll die Situation einer bedürftigen Person nachhaltig verbessern. Das Ziel ist immer eine selbständige Lebensweise und </w:t>
      </w:r>
      <w:r w:rsidR="005926FC">
        <w:t>die</w:t>
      </w:r>
      <w:r w:rsidR="005926FC" w:rsidRPr="00E53E3D">
        <w:t xml:space="preserve"> </w:t>
      </w:r>
      <w:r w:rsidRPr="00E53E3D">
        <w:t>Loslösung von</w:t>
      </w:r>
      <w:r>
        <w:t xml:space="preserve"> der staatlichen</w:t>
      </w:r>
      <w:r w:rsidRPr="00E53E3D">
        <w:t xml:space="preserve"> Unterstützung. </w:t>
      </w:r>
      <w:r>
        <w:t xml:space="preserve">Negative Erwerbsanreize haben aber genau den gegenteiligen Effekt. Sie führen dazu, dass </w:t>
      </w:r>
      <w:r w:rsidR="005926FC">
        <w:t xml:space="preserve">die </w:t>
      </w:r>
      <w:r>
        <w:t>Loslösung von staatlicher Unterstützung nicht erstrebenswert ist.</w:t>
      </w:r>
    </w:p>
    <w:p w:rsidR="007A4795" w:rsidRPr="00E53E3D" w:rsidRDefault="007A4795" w:rsidP="00B238F3">
      <w:pPr>
        <w:pStyle w:val="Listenabsatz"/>
        <w:numPr>
          <w:ilvl w:val="0"/>
          <w:numId w:val="33"/>
        </w:numPr>
      </w:pPr>
      <w:r w:rsidRPr="00B238F3">
        <w:rPr>
          <w:b/>
        </w:rPr>
        <w:t>Sie sind ineffizient:</w:t>
      </w:r>
      <w:r w:rsidRPr="00E53E3D">
        <w:t xml:space="preserve"> </w:t>
      </w:r>
      <w:r>
        <w:t>Die negativen Erwerbsanreize führen dazu, dass tendenziell zu viel Sozialleistungen ausbezahlt werden.</w:t>
      </w:r>
    </w:p>
    <w:p w:rsidR="007A4795" w:rsidRPr="006E2BDD" w:rsidRDefault="007A4795" w:rsidP="00B238F3">
      <w:pPr>
        <w:pStyle w:val="Listenabsatz"/>
        <w:numPr>
          <w:ilvl w:val="0"/>
          <w:numId w:val="33"/>
        </w:numPr>
      </w:pPr>
      <w:r w:rsidRPr="00B238F3">
        <w:rPr>
          <w:b/>
        </w:rPr>
        <w:t>Sie sind unfair:</w:t>
      </w:r>
      <w:r w:rsidRPr="00E53E3D">
        <w:t xml:space="preserve"> </w:t>
      </w:r>
      <w:r>
        <w:t>Es widerspricht dem Grundprinzip der Leistungsgerechtigkeit, wenn Personen, die arbeiten</w:t>
      </w:r>
      <w:r w:rsidR="002A1884">
        <w:t>,</w:t>
      </w:r>
      <w:r>
        <w:t xml:space="preserve"> weniger Geld zur Verfügung haben, als Personen</w:t>
      </w:r>
      <w:r w:rsidR="005926FC">
        <w:t>,</w:t>
      </w:r>
      <w:r>
        <w:t xml:space="preserve"> die nicht oder nur wenig arbeiten.</w:t>
      </w:r>
    </w:p>
    <w:p w:rsidR="006E2BDD" w:rsidRDefault="006E2BDD" w:rsidP="00A82696">
      <w:pPr>
        <w:pStyle w:val="KeinLeerraum"/>
        <w:pBdr>
          <w:top w:val="single" w:sz="8" w:space="1" w:color="FF0000"/>
        </w:pBdr>
        <w:ind w:left="-284"/>
        <w:rPr>
          <w:b/>
        </w:rPr>
      </w:pPr>
      <w:r w:rsidRPr="006F16D0">
        <w:rPr>
          <w:b/>
          <w:color w:val="FF0000"/>
        </w:rPr>
        <w:t>Lösungsansatz und Vorgehensweise</w:t>
      </w:r>
    </w:p>
    <w:p w:rsidR="007A4795" w:rsidRDefault="007A4795" w:rsidP="00B238F3">
      <w:r>
        <w:t>Der Regierungsrat bekennt sich in der Ausrichtung seiner Sozialpolitik zum Grundsatz</w:t>
      </w:r>
      <w:r w:rsidR="00211FA4">
        <w:t>:</w:t>
      </w:r>
      <w:r>
        <w:t xml:space="preserve"> „Arbeit soll sich lohnen“. </w:t>
      </w:r>
      <w:r w:rsidR="00875C0B">
        <w:t>Er will d</w:t>
      </w:r>
      <w:r w:rsidR="00291AF1">
        <w:t>as</w:t>
      </w:r>
      <w:r>
        <w:t xml:space="preserve"> Problem der negativen Erwerbsanreize</w:t>
      </w:r>
      <w:r w:rsidR="00291AF1">
        <w:t xml:space="preserve"> </w:t>
      </w:r>
      <w:r w:rsidR="00875C0B">
        <w:t>angehen</w:t>
      </w:r>
      <w:r>
        <w:t>.</w:t>
      </w:r>
      <w:r w:rsidRPr="00E53E3D">
        <w:t xml:space="preserve"> </w:t>
      </w:r>
      <w:r>
        <w:t>Die einzelnen Sozialleistungen sollen besse</w:t>
      </w:r>
      <w:r w:rsidR="00211FA4">
        <w:t xml:space="preserve">r aufeinander abgestimmt und Schwelleneffekte </w:t>
      </w:r>
      <w:r w:rsidR="00B21442">
        <w:t>vermieden</w:t>
      </w:r>
      <w:r w:rsidR="00211FA4">
        <w:t xml:space="preserve"> werden.</w:t>
      </w:r>
    </w:p>
    <w:p w:rsidR="004E77FB" w:rsidRDefault="007A4795" w:rsidP="007A4795">
      <w:r>
        <w:t>Um die Schwachstellen im System der verschiedenen bedarfsabhängigen Sozialleistungen aufzudecken, werden diese analysiert und anhand von Modellrechnungen auf mögliche negative Erwerbsanreize überprüft. Weiter soll geprüft werden</w:t>
      </w:r>
      <w:r w:rsidR="00151A86">
        <w:t>,</w:t>
      </w:r>
      <w:r>
        <w:t xml:space="preserve"> wie gross die Zahl der Personen ist, die </w:t>
      </w:r>
      <w:r w:rsidR="00B21442">
        <w:t xml:space="preserve">davon </w:t>
      </w:r>
      <w:r>
        <w:t>tatsächlich betroffen sind. Inwiefern eine vertiefte empirische Untersuchung diesbezüglich machbar und zielführend ist, wird noch abgeklärt. Gestützt auf diese Analyse, werden Empfehlungen und möglich Anpassungen der Leistungen ausgearbeitet.</w:t>
      </w:r>
    </w:p>
    <w:p w:rsidR="004E77FB" w:rsidRDefault="004E77FB" w:rsidP="007A4795">
      <w:r w:rsidRPr="004E77FB">
        <w:lastRenderedPageBreak/>
        <w:t>Der analytische Teil soll bis Herbst 2020 abgeschlossen sein. Au</w:t>
      </w:r>
      <w:r>
        <w:t>f der Basis der</w:t>
      </w:r>
      <w:r w:rsidRPr="004E77FB">
        <w:t xml:space="preserve"> Resultate folgen </w:t>
      </w:r>
      <w:r>
        <w:t xml:space="preserve">dann </w:t>
      </w:r>
      <w:r w:rsidRPr="004E77FB">
        <w:t>die entsprechenden Umsetzungsprojekte bis Ende 2021</w:t>
      </w:r>
      <w:r>
        <w:t>.</w:t>
      </w:r>
    </w:p>
    <w:p w:rsidR="007A4795" w:rsidRDefault="007A4795" w:rsidP="007A4795">
      <w:pPr>
        <w:rPr>
          <w:rFonts w:cs="Arial"/>
        </w:rPr>
      </w:pPr>
      <w:r w:rsidRPr="00E53E3D">
        <w:rPr>
          <w:rFonts w:cs="Arial"/>
        </w:rPr>
        <w:br w:type="page"/>
      </w:r>
    </w:p>
    <w:p w:rsidR="009A136A" w:rsidRPr="002017B7" w:rsidRDefault="009A136A" w:rsidP="00DB664E">
      <w:pPr>
        <w:pStyle w:val="Titel"/>
        <w:numPr>
          <w:ilvl w:val="0"/>
          <w:numId w:val="37"/>
        </w:numPr>
        <w:ind w:left="170"/>
      </w:pPr>
      <w:r>
        <w:lastRenderedPageBreak/>
        <w:t>Sozialhilfestrategie</w:t>
      </w:r>
    </w:p>
    <w:p w:rsidR="009A136A" w:rsidRDefault="009A136A" w:rsidP="00A82696">
      <w:pPr>
        <w:pStyle w:val="KeinLeerraum"/>
        <w:pBdr>
          <w:top w:val="single" w:sz="8" w:space="1" w:color="FF0000"/>
        </w:pBdr>
        <w:ind w:left="-284"/>
      </w:pPr>
      <w:r w:rsidRPr="00B238F3">
        <w:rPr>
          <w:rFonts w:cs="Arial"/>
          <w:b/>
          <w:color w:val="FF0000"/>
        </w:rPr>
        <w:t>Ausgangslage</w:t>
      </w:r>
    </w:p>
    <w:p w:rsidR="009770AA" w:rsidRDefault="009A136A" w:rsidP="009A136A">
      <w:r>
        <w:t>Die Grundlage für die Sozialhilfestrategie bildet ein Postulat von Saskia Schenker.</w:t>
      </w:r>
      <w:r w:rsidR="009770AA">
        <w:t xml:space="preserve"> Aufgrund der Rolle des Kantons in der Sozialhilfe und der Bedeutung und der Belastung der Sozialhilfe </w:t>
      </w:r>
      <w:r w:rsidR="00BF3CF5">
        <w:t>für die Gemeinden brauche es eine kantonale Sozialhilfestrategie.</w:t>
      </w:r>
    </w:p>
    <w:p w:rsidR="009A136A" w:rsidRPr="00B238F3" w:rsidRDefault="009A136A" w:rsidP="00A82696">
      <w:pPr>
        <w:pStyle w:val="KeinLeerraum"/>
        <w:pBdr>
          <w:top w:val="single" w:sz="8" w:space="1" w:color="FF0000"/>
        </w:pBdr>
        <w:ind w:left="-284"/>
        <w:rPr>
          <w:rFonts w:ascii="Univers" w:hAnsi="Univers"/>
        </w:rPr>
      </w:pPr>
      <w:r w:rsidRPr="006F16D0">
        <w:rPr>
          <w:rFonts w:cs="Arial"/>
          <w:b/>
          <w:color w:val="FF0000"/>
        </w:rPr>
        <w:t>Grundlegende Problematik</w:t>
      </w:r>
    </w:p>
    <w:p w:rsidR="009A136A" w:rsidRDefault="009A136A" w:rsidP="009A136A">
      <w:r>
        <w:t xml:space="preserve">Die Sozialhilfequote und die Kosten </w:t>
      </w:r>
      <w:r w:rsidR="00875C0B">
        <w:t>für die</w:t>
      </w:r>
      <w:r>
        <w:t xml:space="preserve"> Sozialhilfe steigen langsam</w:t>
      </w:r>
      <w:r w:rsidR="002A1884">
        <w:t>,</w:t>
      </w:r>
      <w:r>
        <w:t xml:space="preserve"> aber stetig. Auch nimmt die Komplexität der einzelnen Fälle zu. Dies zeigen die zahlreichen und teilweise hochkomplexen rechtlichen Anfragen der Gemeinden an das Kantonale Sozialamt.</w:t>
      </w:r>
    </w:p>
    <w:p w:rsidR="009A136A" w:rsidRDefault="009A136A" w:rsidP="009A136A">
      <w:r>
        <w:t>Weiter führt struktureller Wandel zu neuen Herausforderungen. Den Risikofaktoren für einen Sozialhilfebezug lieg</w:t>
      </w:r>
      <w:r w:rsidR="00870B7E">
        <w:t>t</w:t>
      </w:r>
      <w:r>
        <w:t xml:space="preserve"> oft eine gesellschaftliche und strukturelle Veränderung zugrunde. Wirtschaftliche Veränderungen</w:t>
      </w:r>
      <w:r w:rsidR="002A1884">
        <w:t>,</w:t>
      </w:r>
      <w:r>
        <w:t xml:space="preserve"> wie die Digitalisierung und der mit der Akademisierung einhergehende hohe Fachkräftebedarf</w:t>
      </w:r>
      <w:r w:rsidR="003F528E">
        <w:t>,</w:t>
      </w:r>
      <w:r>
        <w:t xml:space="preserve"> verändern die Ansprüche des Arbeitsmarktes an die Menschen. Migrationsbewegungen, Miet</w:t>
      </w:r>
      <w:r w:rsidR="0019147F">
        <w:t>zinse</w:t>
      </w:r>
      <w:r>
        <w:t xml:space="preserve"> und Gesundheitskosten spielen ebenso eine Rolle. Die Sozialhilfe </w:t>
      </w:r>
      <w:r w:rsidR="00BD563F">
        <w:t>muss</w:t>
      </w:r>
      <w:r>
        <w:t xml:space="preserve"> daher immer in einem gesamtgesellschaftlichen Zusammenhang </w:t>
      </w:r>
      <w:r w:rsidR="00BD563F">
        <w:t>gesehen werden</w:t>
      </w:r>
      <w:r>
        <w:t>.</w:t>
      </w:r>
    </w:p>
    <w:p w:rsidR="009A136A" w:rsidRDefault="009A136A" w:rsidP="009A136A">
      <w:r>
        <w:t>Gerade gering qualifizierte Personen sind besonders gefährdet</w:t>
      </w:r>
      <w:r w:rsidR="00870B7E">
        <w:t>, a</w:t>
      </w:r>
      <w:r>
        <w:t xml:space="preserve">ber auch Personen über 50 </w:t>
      </w:r>
      <w:r w:rsidR="00BD563F">
        <w:t xml:space="preserve">Jahren </w:t>
      </w:r>
      <w:r>
        <w:t>rücken vermehrt in den politischen Fokus. Dass diese Personengruppe vermehrt Schwierigkeiten hat, im ersten Arbeitsmarkt zu verbleiben oder bei einem Stellenverlust eine neue Stelle zu finden, macht sich auch in der Sozialhilfe bemerkbar.</w:t>
      </w:r>
    </w:p>
    <w:p w:rsidR="009A136A" w:rsidRPr="00195719" w:rsidRDefault="009A136A" w:rsidP="009A136A">
      <w:r>
        <w:t xml:space="preserve">Die Sozialhilfe war schon immer ein Thema, das </w:t>
      </w:r>
      <w:r w:rsidR="00BD563F">
        <w:t>polarisierte</w:t>
      </w:r>
      <w:r>
        <w:t>. Die</w:t>
      </w:r>
      <w:r w:rsidR="00BD563F">
        <w:t xml:space="preserve"> öffentliche Diskussion</w:t>
      </w:r>
      <w:r>
        <w:t xml:space="preserve"> hat sich aber im vergangenen Jahr im Kanton Basel-Landschaft verschärft. Diverse politische Vorstösse wurden im Landrat eingereicht. So etwa ein Vorstoss von Peter Riebli, der eine Kürzung der Sozialhilfe um 30</w:t>
      </w:r>
      <w:r w:rsidR="00BD563F">
        <w:t xml:space="preserve"> Prozent</w:t>
      </w:r>
      <w:r>
        <w:t xml:space="preserve"> zum Ziel hat. Die kontrovers geführte Diskussion über </w:t>
      </w:r>
      <w:r w:rsidR="00BD563F">
        <w:t xml:space="preserve">die </w:t>
      </w:r>
      <w:r>
        <w:t>Sozialhilfe ist über die Kantonsgrenzen hinweg auf Resonanz gestossen.</w:t>
      </w:r>
    </w:p>
    <w:p w:rsidR="009A136A" w:rsidRDefault="009A136A" w:rsidP="00A82696">
      <w:pPr>
        <w:pStyle w:val="KeinLeerraum"/>
        <w:pBdr>
          <w:top w:val="single" w:sz="8" w:space="1" w:color="FF0000"/>
        </w:pBdr>
        <w:ind w:left="-284"/>
        <w:rPr>
          <w:b/>
        </w:rPr>
      </w:pPr>
      <w:r w:rsidRPr="006F16D0">
        <w:rPr>
          <w:b/>
          <w:color w:val="FF0000"/>
        </w:rPr>
        <w:t>Lösungsansatz und Vorgehensweise</w:t>
      </w:r>
    </w:p>
    <w:p w:rsidR="009A136A" w:rsidRDefault="009A136A" w:rsidP="009A136A">
      <w:r>
        <w:t>Mit der Erarbeitung einer Sozialhilfestrategie kann der Themenkomplex „Sozialhilfe“ gesamtheitlich bearbeitet werden. Die hängigen politischen Vorstösse können in eine</w:t>
      </w:r>
      <w:r w:rsidR="00BD563F">
        <w:t>n</w:t>
      </w:r>
      <w:r>
        <w:t xml:space="preserve"> Gesamtrahmen eingeordnet und zielgerichtet bearbeitet werden.</w:t>
      </w:r>
    </w:p>
    <w:p w:rsidR="009A136A" w:rsidRDefault="00BD563F" w:rsidP="009A136A">
      <w:r>
        <w:t xml:space="preserve">Folgende </w:t>
      </w:r>
      <w:r w:rsidR="009A136A">
        <w:t xml:space="preserve">Themen </w:t>
      </w:r>
      <w:r>
        <w:t>werden</w:t>
      </w:r>
      <w:r w:rsidR="009A136A">
        <w:t xml:space="preserve"> in der Sozialhilfestrategie aufgegriffen und geprüft:</w:t>
      </w:r>
    </w:p>
    <w:p w:rsidR="009A136A" w:rsidRDefault="009A136A" w:rsidP="00C50987">
      <w:pPr>
        <w:pStyle w:val="Listenabsatz"/>
        <w:numPr>
          <w:ilvl w:val="0"/>
          <w:numId w:val="43"/>
        </w:numPr>
      </w:pPr>
      <w:r>
        <w:t xml:space="preserve">Aufgabenteilung zwischen Kanton und Gemeinden: Diese kann neu </w:t>
      </w:r>
      <w:r w:rsidR="00BD563F">
        <w:t>gestaltet</w:t>
      </w:r>
      <w:r>
        <w:t xml:space="preserve"> werden; Zuständigkeiten und Abläufe können angepasst und optimiert werden.</w:t>
      </w:r>
    </w:p>
    <w:p w:rsidR="009A136A" w:rsidRDefault="009A136A" w:rsidP="00C50987">
      <w:pPr>
        <w:pStyle w:val="Listenabsatz"/>
        <w:numPr>
          <w:ilvl w:val="0"/>
          <w:numId w:val="43"/>
        </w:numPr>
      </w:pPr>
      <w:r>
        <w:t>Ausgestaltung der Sozialhilfe: Was braucht es, damit mehr Personen nachhaltig in den Arbeitsmarkt integriert und von der Sozialhilfe abgelöst werden können?</w:t>
      </w:r>
    </w:p>
    <w:p w:rsidR="009A136A" w:rsidRDefault="009A136A" w:rsidP="00C50987">
      <w:pPr>
        <w:pStyle w:val="Listenabsatz"/>
        <w:numPr>
          <w:ilvl w:val="0"/>
          <w:numId w:val="43"/>
        </w:numPr>
      </w:pPr>
      <w:r>
        <w:t xml:space="preserve">Kantonale Strukturen: Es </w:t>
      </w:r>
      <w:r w:rsidR="00BD563F">
        <w:t>wird</w:t>
      </w:r>
      <w:r>
        <w:t xml:space="preserve"> geprüft, ob Sozialhilferegionen (wie sie teilweise schon bestehen) sinnvoll wären und wie diese organisiert werden könnten.</w:t>
      </w:r>
    </w:p>
    <w:p w:rsidR="009A136A" w:rsidRDefault="009A136A" w:rsidP="00C50987">
      <w:pPr>
        <w:pStyle w:val="Listenabsatz"/>
        <w:numPr>
          <w:ilvl w:val="0"/>
          <w:numId w:val="43"/>
        </w:numPr>
      </w:pPr>
      <w:r>
        <w:t>Einbezug Gemeinden: Die Gemeinden sollen enger in die Ausgestaltung der Sozialhilfe eingebunden werden. Dazu wurde neu das Gremium „Konsultativkommission Sozialhilfe (KKSH)“ gegründet. Die Zusammenarbeit mit den Gemeinden soll dadurch intensiviert werden. Auch erhalten die Gemeinden da</w:t>
      </w:r>
      <w:r w:rsidR="00BD563F">
        <w:t>mit</w:t>
      </w:r>
      <w:r>
        <w:t xml:space="preserve"> in der Bearbeitung von sozialhilferechtlichen Themen ein grösseres politisches Gewicht.</w:t>
      </w:r>
    </w:p>
    <w:p w:rsidR="009A136A" w:rsidRDefault="009A136A" w:rsidP="00C50987">
      <w:pPr>
        <w:pStyle w:val="Listenabsatz"/>
        <w:numPr>
          <w:ilvl w:val="0"/>
          <w:numId w:val="43"/>
        </w:numPr>
      </w:pPr>
      <w:r>
        <w:t>Assessmentcenter für Einheimische: Im Rahmen der Sozialhilfestrategie kann geprüft werden, ob das Assessmentcenter, das für vorläufig aufgenommene Personen und anerkannte Flüchtlinge geplant ist, auch für einheimische Personen eingeführt werden könnte.</w:t>
      </w:r>
    </w:p>
    <w:p w:rsidR="004E77FB" w:rsidRPr="00AF636A" w:rsidRDefault="004E77FB" w:rsidP="004E77FB">
      <w:r w:rsidRPr="004E77FB">
        <w:t xml:space="preserve">Die Sozialhilfestrategie hat eine langfristige Ausrichtung. Viele der darin behandelten Themen sind wiederkehrend. </w:t>
      </w:r>
      <w:r>
        <w:t>D</w:t>
      </w:r>
      <w:r w:rsidRPr="004E77FB">
        <w:t xml:space="preserve">ie KKSH </w:t>
      </w:r>
      <w:r>
        <w:t xml:space="preserve">spielt </w:t>
      </w:r>
      <w:r w:rsidRPr="004E77FB">
        <w:t xml:space="preserve">bei der </w:t>
      </w:r>
      <w:r>
        <w:t xml:space="preserve">Formulierung und der </w:t>
      </w:r>
      <w:r w:rsidRPr="004E77FB">
        <w:t>Umsetzung</w:t>
      </w:r>
      <w:r>
        <w:t xml:space="preserve"> der Strategie eine wichtige Rolle</w:t>
      </w:r>
      <w:r w:rsidRPr="004E77FB">
        <w:t xml:space="preserve">. Sie </w:t>
      </w:r>
      <w:r>
        <w:t>soll</w:t>
      </w:r>
      <w:r w:rsidRPr="004E77FB">
        <w:t xml:space="preserve"> Themen langfristig begleiten und </w:t>
      </w:r>
      <w:r>
        <w:t>bei Bedarf immer wieder</w:t>
      </w:r>
      <w:r w:rsidRPr="004E77FB">
        <w:t xml:space="preserve"> aufnehmen. Die KKSH wird ihre Arbeit </w:t>
      </w:r>
      <w:r>
        <w:t xml:space="preserve">im Frühjahr 2019 aufnehmen. </w:t>
      </w:r>
      <w:r w:rsidRPr="004E77FB">
        <w:t>Eine formulierte Sozialhilfestrategie als Rahmengerüst für die zukünftige Ausrichtung der kantonalen Sozialhilfe ist bis Ende 2020 geplant</w:t>
      </w:r>
      <w:r>
        <w:t>.</w:t>
      </w:r>
    </w:p>
    <w:p w:rsidR="009A136A" w:rsidRDefault="009A136A" w:rsidP="009A136A">
      <w:pPr>
        <w:spacing w:after="0"/>
        <w:rPr>
          <w:rFonts w:eastAsiaTheme="minorEastAsia" w:cs="Arial"/>
          <w:b/>
          <w:szCs w:val="24"/>
        </w:rPr>
      </w:pPr>
      <w:r>
        <w:rPr>
          <w:rFonts w:cs="Arial"/>
          <w:b/>
        </w:rPr>
        <w:br w:type="page"/>
      </w:r>
    </w:p>
    <w:p w:rsidR="009A136A" w:rsidRPr="00E53E3D" w:rsidRDefault="00BE5EB9" w:rsidP="00DB664E">
      <w:pPr>
        <w:pStyle w:val="Titel"/>
        <w:numPr>
          <w:ilvl w:val="0"/>
          <w:numId w:val="40"/>
        </w:numPr>
        <w:ind w:left="170"/>
      </w:pPr>
      <w:r>
        <w:lastRenderedPageBreak/>
        <w:t>Motion: „</w:t>
      </w:r>
      <w:r w:rsidR="009A136A" w:rsidRPr="00E53E3D">
        <w:t>Motivation statt Repression</w:t>
      </w:r>
      <w:r>
        <w:t>“</w:t>
      </w:r>
    </w:p>
    <w:p w:rsidR="009A136A" w:rsidRPr="00E53E3D" w:rsidRDefault="009A136A" w:rsidP="00A82696">
      <w:pPr>
        <w:pStyle w:val="KeinLeerraum"/>
        <w:pBdr>
          <w:top w:val="single" w:sz="8" w:space="1" w:color="FF0000"/>
        </w:pBdr>
        <w:ind w:left="-284"/>
        <w:rPr>
          <w:rFonts w:cs="Arial"/>
          <w:b/>
        </w:rPr>
      </w:pPr>
      <w:r w:rsidRPr="006E2BDD">
        <w:rPr>
          <w:rFonts w:cs="Arial"/>
          <w:b/>
          <w:color w:val="FF0000"/>
        </w:rPr>
        <w:t>Ausgangslage</w:t>
      </w:r>
    </w:p>
    <w:p w:rsidR="009A136A" w:rsidRPr="00E53E3D" w:rsidRDefault="009A136A" w:rsidP="009A136A">
      <w:r w:rsidRPr="00E53E3D">
        <w:t>Landrat P</w:t>
      </w:r>
      <w:r>
        <w:t>eter Riebli reichte am 30. Novem</w:t>
      </w:r>
      <w:r w:rsidRPr="00E53E3D">
        <w:t xml:space="preserve">ber 2017 eine </w:t>
      </w:r>
      <w:r>
        <w:t>Motion</w:t>
      </w:r>
      <w:r w:rsidRPr="00E53E3D">
        <w:t xml:space="preserve"> mit dem Titel „Sozialhilfe: Motivation statt Repression“ ein. </w:t>
      </w:r>
      <w:r>
        <w:t>Der</w:t>
      </w:r>
      <w:r w:rsidRPr="00E53E3D">
        <w:t xml:space="preserve"> Landrat</w:t>
      </w:r>
      <w:r>
        <w:t xml:space="preserve"> überwies</w:t>
      </w:r>
      <w:r w:rsidRPr="00E53E3D">
        <w:t xml:space="preserve"> </w:t>
      </w:r>
      <w:r>
        <w:t xml:space="preserve">diesen Vorstoss </w:t>
      </w:r>
      <w:r w:rsidRPr="00E53E3D">
        <w:t>mi</w:t>
      </w:r>
      <w:r>
        <w:t xml:space="preserve">t </w:t>
      </w:r>
      <w:r w:rsidR="005F4515">
        <w:t>dem</w:t>
      </w:r>
      <w:r>
        <w:t xml:space="preserve"> knappen Resultat von 42 zu </w:t>
      </w:r>
      <w:r w:rsidRPr="00E53E3D">
        <w:t>41 Stimmen. Der Regierungsrat hatte sich gegen die Überweisung ausgesprochen.</w:t>
      </w:r>
    </w:p>
    <w:p w:rsidR="009A136A" w:rsidRPr="00E53E3D" w:rsidRDefault="009A136A" w:rsidP="009A136A">
      <w:r w:rsidRPr="00E53E3D">
        <w:t>Die Motion verlangt eine Reduktion des Grundbedarfs in der Sozialhilfe um 30</w:t>
      </w:r>
      <w:r w:rsidR="00FE2C96">
        <w:t xml:space="preserve"> Prozent</w:t>
      </w:r>
      <w:r w:rsidRPr="00E53E3D">
        <w:t xml:space="preserve">. </w:t>
      </w:r>
      <w:r>
        <w:t xml:space="preserve">Personen, die sich motiviert zeigen </w:t>
      </w:r>
      <w:r w:rsidR="002A1884">
        <w:t xml:space="preserve">und </w:t>
      </w:r>
      <w:r>
        <w:t xml:space="preserve">sich rasch in den Arbeitsmarkt integrieren, </w:t>
      </w:r>
      <w:proofErr w:type="spellStart"/>
      <w:r>
        <w:t>s</w:t>
      </w:r>
      <w:r w:rsidRPr="00E53E3D">
        <w:t>ollen</w:t>
      </w:r>
      <w:r w:rsidR="00FE2C96">
        <w:t>neu</w:t>
      </w:r>
      <w:proofErr w:type="spellEnd"/>
      <w:r w:rsidRPr="00E53E3D">
        <w:t xml:space="preserve"> </w:t>
      </w:r>
      <w:r>
        <w:t xml:space="preserve">eine </w:t>
      </w:r>
      <w:r w:rsidRPr="00E53E3D">
        <w:t>Motivationsentschädigung</w:t>
      </w:r>
      <w:r>
        <w:t xml:space="preserve"> erhalten. Diese Entschädigung soll den Grundbedarf </w:t>
      </w:r>
      <w:r w:rsidRPr="00E53E3D">
        <w:t xml:space="preserve">maximal </w:t>
      </w:r>
      <w:r w:rsidR="00FE2C96">
        <w:t xml:space="preserve">auf </w:t>
      </w:r>
      <w:r>
        <w:t>den heutigen Stand anheben. Heute beträgt der Grundbedarf im Kanton Basel-Landschaft für eine alleinlebende Person 986</w:t>
      </w:r>
      <w:r w:rsidR="00FE2C96">
        <w:t xml:space="preserve"> Franken</w:t>
      </w:r>
      <w:r>
        <w:t>. Nach der Kürzung würde er 690</w:t>
      </w:r>
      <w:r w:rsidR="00FE2C96">
        <w:t xml:space="preserve"> Franken</w:t>
      </w:r>
      <w:r>
        <w:t xml:space="preserve"> betragen.</w:t>
      </w:r>
    </w:p>
    <w:p w:rsidR="009A136A" w:rsidRPr="00E53E3D" w:rsidRDefault="009A136A" w:rsidP="009A136A">
      <w:r>
        <w:t xml:space="preserve">Schon heute kann einer Person in der Sozialhilfe </w:t>
      </w:r>
      <w:r w:rsidRPr="00E53E3D">
        <w:t>der Grundbedarf um 30</w:t>
      </w:r>
      <w:r w:rsidR="00FE2C96">
        <w:t xml:space="preserve"> Prozent</w:t>
      </w:r>
      <w:r w:rsidRPr="00E53E3D">
        <w:t xml:space="preserve"> gekürzt werden. Dies geschieht,</w:t>
      </w:r>
      <w:r>
        <w:t xml:space="preserve"> wenn </w:t>
      </w:r>
      <w:r w:rsidR="002860D7">
        <w:t>sie</w:t>
      </w:r>
      <w:r>
        <w:t xml:space="preserve"> </w:t>
      </w:r>
      <w:r w:rsidR="003F528E">
        <w:t>ihren Pflichten nicht nachkommt</w:t>
      </w:r>
      <w:r w:rsidR="002860D7">
        <w:t xml:space="preserve"> und</w:t>
      </w:r>
      <w:r w:rsidR="004B50D7">
        <w:t xml:space="preserve"> </w:t>
      </w:r>
      <w:r w:rsidR="002A1884">
        <w:t xml:space="preserve">sich </w:t>
      </w:r>
      <w:r w:rsidR="003F528E">
        <w:t xml:space="preserve">beispielsweise </w:t>
      </w:r>
      <w:r w:rsidRPr="00E53E3D">
        <w:t>nicht aktiv</w:t>
      </w:r>
      <w:r>
        <w:t xml:space="preserve"> um eine Arbeitsstelle bemüht.</w:t>
      </w:r>
    </w:p>
    <w:p w:rsidR="009A136A" w:rsidRPr="006E2BDD" w:rsidRDefault="009A136A" w:rsidP="009A136A">
      <w:r>
        <w:t xml:space="preserve">Die Motion fordert </w:t>
      </w:r>
      <w:r w:rsidR="00E35BDD">
        <w:t xml:space="preserve">im Grundsatz </w:t>
      </w:r>
      <w:r>
        <w:t xml:space="preserve">einen Systemwechsel. </w:t>
      </w:r>
      <w:r w:rsidR="00E35BDD">
        <w:t xml:space="preserve">Alle </w:t>
      </w:r>
      <w:r>
        <w:t xml:space="preserve">Personen </w:t>
      </w:r>
      <w:r w:rsidR="00FE2C96">
        <w:t>beginnen</w:t>
      </w:r>
      <w:r w:rsidR="00E35BDD">
        <w:t xml:space="preserve"> mit </w:t>
      </w:r>
      <w:r>
        <w:t>eine</w:t>
      </w:r>
      <w:r w:rsidR="00E35BDD">
        <w:t>m</w:t>
      </w:r>
      <w:r>
        <w:t xml:space="preserve"> gekürz</w:t>
      </w:r>
      <w:r w:rsidR="003F66CD">
        <w:t xml:space="preserve">ten Grundbedarf, haben jedoch die </w:t>
      </w:r>
      <w:r>
        <w:t>Möglichkeit, dass dieser angehoben wird.</w:t>
      </w:r>
    </w:p>
    <w:p w:rsidR="009A136A" w:rsidRDefault="009A136A" w:rsidP="00A82696">
      <w:pPr>
        <w:pStyle w:val="KeinLeerraum"/>
        <w:pBdr>
          <w:top w:val="single" w:sz="8" w:space="1" w:color="FF0000"/>
        </w:pBdr>
        <w:ind w:left="-284"/>
        <w:rPr>
          <w:rFonts w:ascii="Univers" w:hAnsi="Univers"/>
        </w:rPr>
      </w:pPr>
      <w:r w:rsidRPr="006F16D0">
        <w:rPr>
          <w:rFonts w:cs="Arial"/>
          <w:b/>
          <w:color w:val="FF0000"/>
        </w:rPr>
        <w:t>Grundlegende Problematik</w:t>
      </w:r>
    </w:p>
    <w:p w:rsidR="009A136A" w:rsidRDefault="009A136A" w:rsidP="009A136A">
      <w:r>
        <w:t xml:space="preserve">Der </w:t>
      </w:r>
      <w:r w:rsidRPr="00E53E3D">
        <w:t>Hintergrund dieses Vorstosse</w:t>
      </w:r>
      <w:r>
        <w:t>s</w:t>
      </w:r>
      <w:r w:rsidRPr="00E53E3D">
        <w:t xml:space="preserve"> ist, dass sich die </w:t>
      </w:r>
      <w:r>
        <w:t>Sozialhilfequote</w:t>
      </w:r>
      <w:r w:rsidRPr="00E53E3D">
        <w:t xml:space="preserve"> im Kanton in den letzten Jahren langsam dem Schweizer Durch</w:t>
      </w:r>
      <w:r w:rsidR="002860D7">
        <w:t>sch</w:t>
      </w:r>
      <w:r w:rsidRPr="00E53E3D">
        <w:t xml:space="preserve">nitt </w:t>
      </w:r>
      <w:r>
        <w:t>angenähert</w:t>
      </w:r>
      <w:r w:rsidRPr="00E53E3D">
        <w:t xml:space="preserve"> hat.</w:t>
      </w:r>
      <w:r>
        <w:t xml:space="preserve"> 2017 lag die Sozialhilfequote im Kanton bei 3</w:t>
      </w:r>
      <w:r w:rsidR="00FE2C96">
        <w:t xml:space="preserve"> Prozent</w:t>
      </w:r>
      <w:r>
        <w:t>.</w:t>
      </w:r>
      <w:r w:rsidRPr="00E53E3D">
        <w:t xml:space="preserve"> </w:t>
      </w:r>
      <w:r w:rsidR="002860D7">
        <w:t xml:space="preserve">Dadurch </w:t>
      </w:r>
      <w:r w:rsidRPr="00E53E3D">
        <w:t>st</w:t>
      </w:r>
      <w:r>
        <w:t>ei</w:t>
      </w:r>
      <w:r w:rsidRPr="00E53E3D">
        <w:t xml:space="preserve">gen die Kosten </w:t>
      </w:r>
      <w:r>
        <w:t>für die</w:t>
      </w:r>
      <w:r w:rsidRPr="00E53E3D">
        <w:t xml:space="preserve"> Sozialhilfe stetig an</w:t>
      </w:r>
      <w:r w:rsidR="002860D7">
        <w:t xml:space="preserve">, was die Gemeinden </w:t>
      </w:r>
      <w:r w:rsidRPr="00E53E3D">
        <w:t>be</w:t>
      </w:r>
      <w:r>
        <w:t>lastet.</w:t>
      </w:r>
    </w:p>
    <w:p w:rsidR="009A136A" w:rsidRPr="00E53E3D" w:rsidRDefault="009A136A" w:rsidP="009A136A">
      <w:r>
        <w:t xml:space="preserve">Die Motion sieht einen Grund für den Anstieg der Sozialhilfekosten darin, dass der Anreiz, sich von der Sozialhilfe zu lösen, zu gering </w:t>
      </w:r>
      <w:r w:rsidR="00FE2C96">
        <w:t>ist</w:t>
      </w:r>
      <w:r>
        <w:t xml:space="preserve">. </w:t>
      </w:r>
      <w:r w:rsidRPr="00E53E3D">
        <w:t xml:space="preserve">Durch die Umstellung des Systems </w:t>
      </w:r>
      <w:r>
        <w:t xml:space="preserve">soll </w:t>
      </w:r>
      <w:r w:rsidRPr="00E53E3D">
        <w:t>die Sozialhil</w:t>
      </w:r>
      <w:r>
        <w:t xml:space="preserve">fe </w:t>
      </w:r>
      <w:r w:rsidR="00244AF2">
        <w:t>„</w:t>
      </w:r>
      <w:r>
        <w:t>unbequemer</w:t>
      </w:r>
      <w:r w:rsidR="00244AF2">
        <w:t>“</w:t>
      </w:r>
      <w:r>
        <w:t xml:space="preserve"> gemacht werden. Der</w:t>
      </w:r>
      <w:r w:rsidRPr="00E53E3D">
        <w:t xml:space="preserve"> Anreiz</w:t>
      </w:r>
      <w:r>
        <w:t>, sich um eine Ablösung aus der Sozialhilfe zu bemühen, soll erhöh</w:t>
      </w:r>
      <w:r w:rsidR="00FE2C96">
        <w:t>t werden</w:t>
      </w:r>
      <w:r>
        <w:t>.</w:t>
      </w:r>
    </w:p>
    <w:p w:rsidR="009A136A" w:rsidRDefault="009A136A" w:rsidP="009A136A">
      <w:r>
        <w:t>Die Motion wurde kontrovers aufgenommen. I</w:t>
      </w:r>
      <w:r w:rsidRPr="00E53E3D">
        <w:t xml:space="preserve">n </w:t>
      </w:r>
      <w:r w:rsidR="003F528E">
        <w:t xml:space="preserve">der Politik sowie </w:t>
      </w:r>
      <w:r w:rsidRPr="00E53E3D">
        <w:t xml:space="preserve">den regionalen wie auch den nationalen Medien rückte das Thema Sozialhilfe </w:t>
      </w:r>
      <w:r>
        <w:t xml:space="preserve">in den </w:t>
      </w:r>
      <w:r w:rsidR="003F528E">
        <w:t>Fokus</w:t>
      </w:r>
      <w:r w:rsidRPr="00E53E3D">
        <w:t xml:space="preserve">. </w:t>
      </w:r>
      <w:r>
        <w:t>Häufig stand die Frage</w:t>
      </w:r>
      <w:r w:rsidRPr="008E4E15">
        <w:t xml:space="preserve"> </w:t>
      </w:r>
      <w:r>
        <w:t>im Zentrum, ob der Grundbedarf zu hoch und die Sozialhilfe somit zu bequem sei.</w:t>
      </w:r>
    </w:p>
    <w:p w:rsidR="009A136A" w:rsidRPr="006E2BDD" w:rsidRDefault="003F528E" w:rsidP="009A136A">
      <w:r>
        <w:t>Der</w:t>
      </w:r>
      <w:r w:rsidR="009A136A">
        <w:t xml:space="preserve"> vorgeschlagene Systemwechsel</w:t>
      </w:r>
      <w:r w:rsidR="009A136A" w:rsidRPr="00E53E3D">
        <w:t xml:space="preserve"> </w:t>
      </w:r>
      <w:r>
        <w:t xml:space="preserve">wurde auch </w:t>
      </w:r>
      <w:r w:rsidR="009A136A">
        <w:t xml:space="preserve">kritisiert. Dieser würde </w:t>
      </w:r>
      <w:r w:rsidR="009A136A" w:rsidRPr="00E53E3D">
        <w:t xml:space="preserve">alle Personen in der Sozialhilfe </w:t>
      </w:r>
      <w:r w:rsidR="009A136A">
        <w:t xml:space="preserve">gleichermassen </w:t>
      </w:r>
      <w:r w:rsidR="009A136A" w:rsidRPr="00E53E3D">
        <w:t>bestrafen</w:t>
      </w:r>
      <w:r w:rsidR="009A136A">
        <w:t xml:space="preserve">. Auch stelle er alle Personen in der Sozialhilfe </w:t>
      </w:r>
      <w:r w:rsidR="009A136A" w:rsidRPr="00E53E3D">
        <w:t>unter Generalverdacht</w:t>
      </w:r>
      <w:r w:rsidR="009A136A">
        <w:t>, zu bequem zum Arbeiten zu sein</w:t>
      </w:r>
      <w:r w:rsidR="009A136A" w:rsidRPr="00E53E3D">
        <w:t xml:space="preserve">. </w:t>
      </w:r>
      <w:r w:rsidR="009A136A">
        <w:t>Ein</w:t>
      </w:r>
      <w:r w:rsidR="009A136A" w:rsidRPr="00E53E3D">
        <w:t xml:space="preserve"> Systemwechsel</w:t>
      </w:r>
      <w:r w:rsidR="009A136A">
        <w:t xml:space="preserve"> würde</w:t>
      </w:r>
      <w:r w:rsidR="009A136A" w:rsidRPr="00E53E3D">
        <w:t xml:space="preserve"> </w:t>
      </w:r>
      <w:r w:rsidR="009A136A">
        <w:t xml:space="preserve">auch Personen treffen, die sich aktiv um eine Stelle bemühen oder aber solche, die dies nicht können, wie zum Beispiel Kinder oder </w:t>
      </w:r>
      <w:r w:rsidR="00244AF2">
        <w:t>kranke Personen.</w:t>
      </w:r>
      <w:r w:rsidR="009A136A">
        <w:t xml:space="preserve"> Auch bestehen Schwierigkeiten bei der Definition des Begriffs „Motivation“. So </w:t>
      </w:r>
      <w:r w:rsidR="00FE2C96">
        <w:t>ist</w:t>
      </w:r>
      <w:r w:rsidR="009A136A">
        <w:t xml:space="preserve"> nicht klar, wie „Motivation“ objektiv und justitiabel gemessen werden kann.</w:t>
      </w:r>
    </w:p>
    <w:p w:rsidR="009A136A" w:rsidRDefault="009A136A" w:rsidP="00A82696">
      <w:pPr>
        <w:pStyle w:val="KeinLeerraum"/>
        <w:pBdr>
          <w:top w:val="single" w:sz="8" w:space="1" w:color="FF0000"/>
        </w:pBdr>
        <w:ind w:left="-284"/>
        <w:rPr>
          <w:b/>
        </w:rPr>
      </w:pPr>
      <w:r w:rsidRPr="006F16D0">
        <w:rPr>
          <w:b/>
          <w:color w:val="FF0000"/>
        </w:rPr>
        <w:t>Lösungsansatz und Vorgehensweise</w:t>
      </w:r>
    </w:p>
    <w:p w:rsidR="009A136A" w:rsidRPr="00E53E3D" w:rsidRDefault="009A136A" w:rsidP="009A136A">
      <w:r w:rsidRPr="00E53E3D">
        <w:t>Eine Motion beinhaltet den verbindlichen Auftrag an die Regierung</w:t>
      </w:r>
      <w:r>
        <w:t>,</w:t>
      </w:r>
      <w:r w:rsidRPr="00E53E3D">
        <w:t xml:space="preserve"> einen entsprechenden Gesetzesentwurf aus</w:t>
      </w:r>
      <w:r>
        <w:t xml:space="preserve">zuarbeiten. Sie </w:t>
      </w:r>
      <w:r w:rsidRPr="00E53E3D">
        <w:t xml:space="preserve">lässt </w:t>
      </w:r>
      <w:r>
        <w:t xml:space="preserve">zwar </w:t>
      </w:r>
      <w:r w:rsidRPr="00E53E3D">
        <w:t xml:space="preserve">einen gewissen Spielraum </w:t>
      </w:r>
      <w:r>
        <w:t>zu, d</w:t>
      </w:r>
      <w:r w:rsidRPr="00E53E3D">
        <w:t xml:space="preserve">ie zentralen Forderungen müssen jedoch umgesetzt werden. </w:t>
      </w:r>
      <w:r>
        <w:t xml:space="preserve">In diesem Sinne kommt der Regierungsrat nicht umhin, einen Gesetzesentwurf mit </w:t>
      </w:r>
      <w:r w:rsidR="00FE2C96">
        <w:t>einem</w:t>
      </w:r>
      <w:r>
        <w:t xml:space="preserve"> Systemwechsel vorzulegen.</w:t>
      </w:r>
    </w:p>
    <w:p w:rsidR="009A136A" w:rsidRPr="004E4E11" w:rsidRDefault="009A136A" w:rsidP="009A136A">
      <w:r w:rsidRPr="00E53E3D">
        <w:t xml:space="preserve">Der Regierungsrat erkennt die Probleme und Schwierigkeiten, die mit einem solchen Systemwechsel einhergehen. Er beabsichtigt bei der </w:t>
      </w:r>
      <w:r w:rsidR="00FE2C96">
        <w:t>Erarbeitung seines Vorschlags</w:t>
      </w:r>
      <w:r>
        <w:t>,</w:t>
      </w:r>
      <w:r w:rsidRPr="00E53E3D">
        <w:t xml:space="preserve"> </w:t>
      </w:r>
      <w:r>
        <w:t xml:space="preserve">ungewollte Auswirkungen auf bestimmte Personengruppen </w:t>
      </w:r>
      <w:r w:rsidR="00FE2C96">
        <w:t>zu vermeiden</w:t>
      </w:r>
      <w:r>
        <w:t>. Weiter gilt es</w:t>
      </w:r>
      <w:r w:rsidR="00130335">
        <w:t>,</w:t>
      </w:r>
      <w:r>
        <w:t xml:space="preserve"> Schwierigkeiten wie der drohende administrative Mehraufwand oder die Vagheit des Begriffs „Motivation“ zu </w:t>
      </w:r>
      <w:r w:rsidR="003F528E">
        <w:t>beachten</w:t>
      </w:r>
      <w:r>
        <w:t>.</w:t>
      </w:r>
    </w:p>
    <w:p w:rsidR="009A136A" w:rsidRDefault="009A136A" w:rsidP="009A136A">
      <w:r w:rsidRPr="00E53E3D">
        <w:t xml:space="preserve">Das </w:t>
      </w:r>
      <w:r>
        <w:t>Kantonale Sozialamt</w:t>
      </w:r>
      <w:r w:rsidR="003F528E">
        <w:t xml:space="preserve"> </w:t>
      </w:r>
      <w:r w:rsidRPr="00E53E3D">
        <w:t xml:space="preserve">arbeitet </w:t>
      </w:r>
      <w:r w:rsidR="003F528E">
        <w:t>einen entsprechenden Gesetzesentwurf</w:t>
      </w:r>
      <w:r w:rsidRPr="00E53E3D">
        <w:t xml:space="preserve"> aus. </w:t>
      </w:r>
      <w:r>
        <w:t>Dabei</w:t>
      </w:r>
      <w:r w:rsidRPr="00E53E3D">
        <w:t xml:space="preserve"> </w:t>
      </w:r>
      <w:r w:rsidR="00513844">
        <w:t xml:space="preserve">wird </w:t>
      </w:r>
      <w:r>
        <w:t>auch die neugegründete</w:t>
      </w:r>
      <w:r w:rsidRPr="00E53E3D">
        <w:t xml:space="preserve"> Konsultativ</w:t>
      </w:r>
      <w:r>
        <w:t>k</w:t>
      </w:r>
      <w:r w:rsidRPr="00E53E3D">
        <w:t xml:space="preserve">ommission Sozialhilfe (KKSH) </w:t>
      </w:r>
      <w:r>
        <w:t>einbezogen werden</w:t>
      </w:r>
      <w:r w:rsidRPr="00E53E3D">
        <w:t xml:space="preserve">. </w:t>
      </w:r>
      <w:r>
        <w:t>In dieser Kommission sind die Gemeinden politisch vertreten</w:t>
      </w:r>
      <w:r w:rsidRPr="00E53E3D">
        <w:t>.</w:t>
      </w:r>
    </w:p>
    <w:p w:rsidR="004E77FB" w:rsidRPr="00E53E3D" w:rsidRDefault="004E77FB" w:rsidP="009A136A">
      <w:r w:rsidRPr="004E77FB">
        <w:t>Die Vorarbeiten des Kantonalen Sozialamts laufen und ab Sommer 2019 soll die mögliche Umsetzung in der KKSH diskutiert werden. Anschliessend wird eine entsprechende Landratsvorlage ausgearbeitet. Diese wird vor März 2020 vorliegen.</w:t>
      </w:r>
    </w:p>
    <w:p w:rsidR="009A136A" w:rsidRPr="00E53E3D" w:rsidRDefault="009A136A" w:rsidP="009A136A">
      <w:pPr>
        <w:rPr>
          <w:rFonts w:cs="Arial"/>
        </w:rPr>
      </w:pPr>
      <w:r w:rsidRPr="00E53E3D">
        <w:rPr>
          <w:rFonts w:cs="Arial"/>
        </w:rPr>
        <w:br w:type="page"/>
      </w:r>
    </w:p>
    <w:p w:rsidR="007A4795" w:rsidRPr="00256207" w:rsidRDefault="007A4795" w:rsidP="00DB664E">
      <w:pPr>
        <w:pStyle w:val="Titel"/>
        <w:numPr>
          <w:ilvl w:val="0"/>
          <w:numId w:val="41"/>
        </w:numPr>
        <w:ind w:left="170"/>
      </w:pPr>
      <w:r w:rsidRPr="00256207">
        <w:lastRenderedPageBreak/>
        <w:t xml:space="preserve">Assessmentcenter für Flüchtlinge und </w:t>
      </w:r>
      <w:r w:rsidR="00391D8F">
        <w:t>vorläufig aufgenommene Personen</w:t>
      </w:r>
    </w:p>
    <w:p w:rsidR="00B238F3" w:rsidRDefault="00B238F3" w:rsidP="00A82696">
      <w:pPr>
        <w:pStyle w:val="KeinLeerraum"/>
        <w:pBdr>
          <w:top w:val="single" w:sz="8" w:space="1" w:color="FF0000"/>
        </w:pBdr>
        <w:ind w:left="-284"/>
        <w:rPr>
          <w:rFonts w:cs="Arial"/>
        </w:rPr>
      </w:pPr>
      <w:r w:rsidRPr="006E2BDD">
        <w:rPr>
          <w:rFonts w:cs="Arial"/>
          <w:b/>
          <w:color w:val="FF0000"/>
        </w:rPr>
        <w:t>Ausgangslage</w:t>
      </w:r>
    </w:p>
    <w:p w:rsidR="007A4795" w:rsidRDefault="007A4795" w:rsidP="00B238F3">
      <w:r>
        <w:t xml:space="preserve">Der Bund und die Kantone haben sich in der Integrationsagenda Schweiz auf ein gemeinsames Vorgehen bei der Integration von vorläufig aufgenommenen Personen und anerkannten Flüchtlingen geeinigt. Die Integrationsagenda hat zum Ziel, diese Personengruppe gezielter auf die Anforderungen des Schweizer Arbeitsmarktes vorzubereiten und im Allgemeinen eine bessere Integration zu ermöglichen. </w:t>
      </w:r>
    </w:p>
    <w:p w:rsidR="007A4795" w:rsidRPr="00B238F3" w:rsidRDefault="007A4795" w:rsidP="00B238F3">
      <w:r>
        <w:t>Die Integrationsagenda setzt in verschiedenen Bereichen konkrete Ziele, welche die Arbeitsmarktintegration, die Sprachförderung, die Stärkung der Berufsbildung, die frühkindliche Förderung und die soziale Integration betreffen. Die Kantone sind in der Pflicht, ihre Integrationspolitik entsprechend anzupassen, um diese Ziele zu erreichen. Der Bund stellt im Gegenzug höhere finanzielle Mittel zur Verfügung.</w:t>
      </w:r>
    </w:p>
    <w:p w:rsidR="007A4795" w:rsidRPr="00B238F3" w:rsidRDefault="007A4795" w:rsidP="00A82696">
      <w:pPr>
        <w:pStyle w:val="KeinLeerraum"/>
        <w:pBdr>
          <w:top w:val="single" w:sz="8" w:space="1" w:color="FF0000"/>
        </w:pBdr>
        <w:ind w:left="-284"/>
        <w:rPr>
          <w:rFonts w:cs="Arial"/>
          <w:b/>
          <w:color w:val="FF0000"/>
        </w:rPr>
      </w:pPr>
      <w:r w:rsidRPr="00B238F3">
        <w:rPr>
          <w:rFonts w:cs="Arial"/>
          <w:b/>
          <w:color w:val="FF0000"/>
        </w:rPr>
        <w:t>Umsetzung im Kanton</w:t>
      </w:r>
    </w:p>
    <w:p w:rsidR="007A4795" w:rsidRDefault="007A4795" w:rsidP="00B238F3">
      <w:r>
        <w:t>Die Umsetzung der Integrationsagenda im Kanton Basel-Landschaft umfasst verschiedene Massnahmen. Diese Massnahmen zielen darauf ab, eine individuelle und zielgerichtete Erstintegration zu ermöglichen. Die vorläufig aufgenommenen Personen und anerkannten Flüchtlinge sollen eine möglichst auf ihre Fähigkeiten, Kompetenzen und individuellen Bedürfnisse zugeschnittene Förderung erhalten.</w:t>
      </w:r>
    </w:p>
    <w:p w:rsidR="007A4795" w:rsidRDefault="007A4795" w:rsidP="00B238F3">
      <w:r>
        <w:t xml:space="preserve">Drei Massnahmen sind zentral: </w:t>
      </w:r>
    </w:p>
    <w:p w:rsidR="007A4795" w:rsidRPr="00D87F99" w:rsidRDefault="007A4795" w:rsidP="00B238F3">
      <w:pPr>
        <w:pStyle w:val="Listenabsatz"/>
        <w:numPr>
          <w:ilvl w:val="0"/>
          <w:numId w:val="34"/>
        </w:numPr>
      </w:pPr>
      <w:r w:rsidRPr="00B238F3">
        <w:rPr>
          <w:b/>
        </w:rPr>
        <w:t xml:space="preserve">Zentrale durchgehende Fallführung: </w:t>
      </w:r>
      <w:r>
        <w:t xml:space="preserve">Der Erstintegrationsprozess wird zentral gesteuert und der Fortschritt kontrolliert. Schwierigkeiten </w:t>
      </w:r>
      <w:r w:rsidR="005B31D9">
        <w:t>sollen</w:t>
      </w:r>
      <w:r>
        <w:t xml:space="preserve"> frühzeitig erkannt und gezielt angegangen</w:t>
      </w:r>
      <w:r w:rsidR="005B31D9">
        <w:t xml:space="preserve"> werden</w:t>
      </w:r>
      <w:r>
        <w:t xml:space="preserve">. Insgesamt wird der Integrationsprozess effizienter gestaltet. Leerläufe können </w:t>
      </w:r>
      <w:r w:rsidR="005B31D9">
        <w:t xml:space="preserve">auf diese Weise </w:t>
      </w:r>
      <w:r>
        <w:t>besser vermieden werden.</w:t>
      </w:r>
    </w:p>
    <w:p w:rsidR="007A4795" w:rsidRDefault="007A4795" w:rsidP="00B238F3">
      <w:pPr>
        <w:pStyle w:val="Listenabsatz"/>
        <w:numPr>
          <w:ilvl w:val="0"/>
          <w:numId w:val="34"/>
        </w:numPr>
      </w:pPr>
      <w:r w:rsidRPr="00B238F3">
        <w:rPr>
          <w:b/>
        </w:rPr>
        <w:t>Fundierte Poten</w:t>
      </w:r>
      <w:r w:rsidR="005B31D9">
        <w:rPr>
          <w:b/>
        </w:rPr>
        <w:t>z</w:t>
      </w:r>
      <w:r w:rsidRPr="00B238F3">
        <w:rPr>
          <w:b/>
        </w:rPr>
        <w:t>ial- und Kompetenzabklärungen:</w:t>
      </w:r>
      <w:r>
        <w:t xml:space="preserve"> Die Fähigkeiten, Kompetenzen und Interessen der vorläufig aufgenommenen Personen und anerkannten Flüchtlinge werden vertieft abgeklärt. Darauf aufbauend wird ein individueller Integrationsplan erstellt, der unter anderem das Integrationsziel für die jeweilige Person festhält. Entsprechend werden Fördermassnahmen verfügt.</w:t>
      </w:r>
    </w:p>
    <w:p w:rsidR="007A4795" w:rsidRPr="00B238F3" w:rsidRDefault="007A4795" w:rsidP="007A4795">
      <w:pPr>
        <w:pStyle w:val="Listenabsatz"/>
        <w:numPr>
          <w:ilvl w:val="0"/>
          <w:numId w:val="34"/>
        </w:numPr>
      </w:pPr>
      <w:r w:rsidRPr="00B238F3">
        <w:rPr>
          <w:b/>
        </w:rPr>
        <w:t>Jobcoaching</w:t>
      </w:r>
      <w:r>
        <w:t>: Vorläufig aufgenommene Personen und anerkannte Flüchtlinge, die über die nötigen Kompetenzen für eine Integration in den Arbeitsmarkt verfügen, erhalten eine bessere Begleitung bei der Stellensuche.</w:t>
      </w:r>
    </w:p>
    <w:p w:rsidR="007A4795" w:rsidRPr="00B238F3" w:rsidRDefault="00391D8F" w:rsidP="00A82696">
      <w:pPr>
        <w:pStyle w:val="KeinLeerraum"/>
        <w:pBdr>
          <w:top w:val="single" w:sz="8" w:space="1" w:color="FF0000"/>
        </w:pBdr>
        <w:ind w:left="-284"/>
        <w:rPr>
          <w:rFonts w:cs="Arial"/>
          <w:b/>
          <w:color w:val="FF0000"/>
        </w:rPr>
      </w:pPr>
      <w:r>
        <w:rPr>
          <w:rFonts w:cs="Arial"/>
          <w:b/>
          <w:color w:val="FF0000"/>
        </w:rPr>
        <w:t>Projekt „Assessmentcenter“</w:t>
      </w:r>
    </w:p>
    <w:p w:rsidR="007A4795" w:rsidRDefault="007A4795" w:rsidP="00B238F3">
      <w:r>
        <w:t>Die oben beschriebenen Massnahmen werden im Projekt „Assessmentcenter“ umgesetzt. Das Projekt sieht vor, dass eine externe Anbieterin resp. ein externer Anbieter beauftragt wird, den Erstintegrationsprozess zu begleiten und die erwähnten Massnahmen umzusetzen. Das Assessmentcenter ist als Integrationsdrehscheibe konzipiert. Es beurteilt das Poten</w:t>
      </w:r>
      <w:r w:rsidR="005B31D9">
        <w:t>z</w:t>
      </w:r>
      <w:r>
        <w:t>ial und die Integrationschancen von vorläufig aufgenommenen Personen und anerkannten Flüchtlingen. Es legt die Integrationsziele fest und steuert und überwacht den Erstintegrationsprozess.</w:t>
      </w:r>
    </w:p>
    <w:p w:rsidR="007A4795" w:rsidRPr="00E53E3D" w:rsidRDefault="007A4795" w:rsidP="00B238F3">
      <w:r>
        <w:t>Das Projekt wird ausgeschrieben. Die Ausschreibung läuft bis Mitte April</w:t>
      </w:r>
      <w:r w:rsidR="007B4B1E">
        <w:t xml:space="preserve"> 2019</w:t>
      </w:r>
      <w:r>
        <w:t>. Anschliessend folgt die graduelle Umsetzung des Projekts. Das Projekt hat eine Laufzeit von drei Jahren und kann um zwei Jahre verlängert werden.</w:t>
      </w:r>
    </w:p>
    <w:p w:rsidR="007A4795" w:rsidRPr="00E53E3D" w:rsidRDefault="007A4795" w:rsidP="00B238F3">
      <w:r>
        <w:t xml:space="preserve">Auf vielfachen Wunsch von Gemeinden und </w:t>
      </w:r>
      <w:r w:rsidR="005B31D9">
        <w:t>auch von kantonalen Stellen</w:t>
      </w:r>
      <w:r>
        <w:t xml:space="preserve"> prüft das Kantonale Sozialamt die Option, das Assessmentcenter </w:t>
      </w:r>
      <w:r w:rsidR="005B31D9">
        <w:t xml:space="preserve">in Zukunft </w:t>
      </w:r>
      <w:r>
        <w:t xml:space="preserve">für alle sozialhilfebeziehenden Personen zu öffnen. Auch in diesem Bereich können die im Assessmentcenter für </w:t>
      </w:r>
      <w:r w:rsidR="003C3121">
        <w:t xml:space="preserve">die </w:t>
      </w:r>
      <w:r>
        <w:t>vorläufig aufgenommenen Personen und anerkannten Flüchtlinge vorgesehen Massnahmen einen grossen Mehrwert generieren.</w:t>
      </w:r>
    </w:p>
    <w:p w:rsidR="00D97BE7" w:rsidRDefault="00D97BE7" w:rsidP="005967DB">
      <w:bookmarkStart w:id="0" w:name="_GoBack"/>
      <w:bookmarkEnd w:id="0"/>
    </w:p>
    <w:sectPr w:rsidR="00D97BE7" w:rsidSect="00D8772A">
      <w:headerReference w:type="default" r:id="rId9"/>
      <w:footerReference w:type="default" r:id="rId10"/>
      <w:headerReference w:type="first" r:id="rId11"/>
      <w:type w:val="continuous"/>
      <w:pgSz w:w="11900" w:h="16840" w:code="9"/>
      <w:pgMar w:top="1418" w:right="851" w:bottom="851" w:left="1418" w:header="397" w:footer="39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36A" w:rsidRDefault="009A136A" w:rsidP="00CE1DA8">
      <w:r>
        <w:separator/>
      </w:r>
    </w:p>
  </w:endnote>
  <w:endnote w:type="continuationSeparator" w:id="0">
    <w:p w:rsidR="009A136A" w:rsidRDefault="009A136A" w:rsidP="00CE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167556"/>
      <w:docPartObj>
        <w:docPartGallery w:val="Page Numbers (Bottom of Page)"/>
        <w:docPartUnique/>
      </w:docPartObj>
    </w:sdtPr>
    <w:sdtEndPr/>
    <w:sdtContent>
      <w:p w:rsidR="009A136A" w:rsidRDefault="009A136A">
        <w:pPr>
          <w:pStyle w:val="Fuzeile"/>
          <w:jc w:val="right"/>
        </w:pPr>
        <w:r>
          <w:fldChar w:fldCharType="begin"/>
        </w:r>
        <w:r>
          <w:instrText>PAGE   \* MERGEFORMAT</w:instrText>
        </w:r>
        <w:r>
          <w:fldChar w:fldCharType="separate"/>
        </w:r>
        <w:r w:rsidR="000350BF" w:rsidRPr="000350BF">
          <w:rPr>
            <w:noProof/>
            <w:lang w:val="de-DE"/>
          </w:rPr>
          <w:t>7</w:t>
        </w:r>
        <w:r>
          <w:fldChar w:fldCharType="end"/>
        </w:r>
      </w:p>
    </w:sdtContent>
  </w:sdt>
  <w:p w:rsidR="009A136A" w:rsidRPr="007D4887" w:rsidRDefault="009A136A" w:rsidP="002F6BEF">
    <w:pPr>
      <w:pStyle w:val="Seitenzahlrechts"/>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36A" w:rsidRDefault="009A136A" w:rsidP="00CE1DA8">
      <w:r>
        <w:separator/>
      </w:r>
    </w:p>
  </w:footnote>
  <w:footnote w:type="continuationSeparator" w:id="0">
    <w:p w:rsidR="009A136A" w:rsidRDefault="009A136A" w:rsidP="00CE1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6A" w:rsidRDefault="009A136A" w:rsidP="007D4887">
    <w:pPr>
      <w:pStyle w:val="Absender"/>
    </w:pPr>
    <w:r>
      <w:rPr>
        <w:noProof/>
        <w:lang w:eastAsia="de-CH"/>
      </w:rPr>
      <w:drawing>
        <wp:anchor distT="0" distB="0" distL="114300" distR="114300" simplePos="0" relativeHeight="251661312" behindDoc="1" locked="1" layoutInCell="1" allowOverlap="1" wp14:anchorId="37A29052" wp14:editId="4DC2A352">
          <wp:simplePos x="0" y="0"/>
          <wp:positionH relativeFrom="rightMargin">
            <wp:posOffset>-3672205</wp:posOffset>
          </wp:positionH>
          <wp:positionV relativeFrom="page">
            <wp:posOffset>252095</wp:posOffset>
          </wp:positionV>
          <wp:extent cx="3960000" cy="86400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Logo_B_r_rgb.png"/>
                  <pic:cNvPicPr/>
                </pic:nvPicPr>
                <pic:blipFill>
                  <a:blip r:embed="rId1">
                    <a:extLst>
                      <a:ext uri="{28A0092B-C50C-407E-A947-70E740481C1C}">
                        <a14:useLocalDpi xmlns:a14="http://schemas.microsoft.com/office/drawing/2010/main" val="0"/>
                      </a:ext>
                    </a:extLst>
                  </a:blip>
                  <a:stretch>
                    <a:fillRect/>
                  </a:stretch>
                </pic:blipFill>
                <pic:spPr>
                  <a:xfrm>
                    <a:off x="0" y="0"/>
                    <a:ext cx="39600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6A" w:rsidRDefault="009A136A">
    <w:pPr>
      <w:pStyle w:val="Kopfzeile"/>
    </w:pPr>
    <w:r>
      <w:rPr>
        <w:noProof/>
        <w:lang w:eastAsia="de-CH"/>
      </w:rPr>
      <w:drawing>
        <wp:anchor distT="0" distB="0" distL="114300" distR="114300" simplePos="0" relativeHeight="251662336" behindDoc="1" locked="0" layoutInCell="1" allowOverlap="1" wp14:anchorId="5E070A1B" wp14:editId="6F4BBDC6">
          <wp:simplePos x="0" y="0"/>
          <wp:positionH relativeFrom="rightMargin">
            <wp:posOffset>-3672969</wp:posOffset>
          </wp:positionH>
          <wp:positionV relativeFrom="page">
            <wp:posOffset>252391</wp:posOffset>
          </wp:positionV>
          <wp:extent cx="3959642" cy="860612"/>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959642" cy="86061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911"/>
    <w:multiLevelType w:val="multilevel"/>
    <w:tmpl w:val="9C5E4BCE"/>
    <w:styleLink w:val="Listenummeriertalt"/>
    <w:lvl w:ilvl="0">
      <w:start w:val="1"/>
      <w:numFmt w:val="decimal"/>
      <w:lvlText w:val="%1."/>
      <w:lvlJc w:val="left"/>
      <w:pPr>
        <w:ind w:left="992" w:hanging="425"/>
      </w:pPr>
      <w:rPr>
        <w:rFonts w:hint="default"/>
      </w:rPr>
    </w:lvl>
    <w:lvl w:ilvl="1">
      <w:start w:val="1"/>
      <w:numFmt w:val="lowerLetter"/>
      <w:lvlText w:val="%2."/>
      <w:lvlJc w:val="left"/>
      <w:pPr>
        <w:tabs>
          <w:tab w:val="num" w:pos="1418"/>
        </w:tabs>
        <w:ind w:left="1418" w:hanging="426"/>
      </w:pPr>
      <w:rPr>
        <w:rFonts w:hint="default"/>
      </w:rPr>
    </w:lvl>
    <w:lvl w:ilvl="2">
      <w:start w:val="1"/>
      <w:numFmt w:val="lowerRoman"/>
      <w:lvlText w:val="%3."/>
      <w:lvlJc w:val="left"/>
      <w:pPr>
        <w:ind w:left="1843"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35591C"/>
    <w:multiLevelType w:val="hybridMultilevel"/>
    <w:tmpl w:val="54AA80A2"/>
    <w:lvl w:ilvl="0" w:tplc="95A69D76">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72666D7"/>
    <w:multiLevelType w:val="multilevel"/>
    <w:tmpl w:val="4A74BD5C"/>
    <w:styleLink w:val="ParlamentsdiensteProtokoll"/>
    <w:lvl w:ilvl="0">
      <w:start w:val="1"/>
      <w:numFmt w:val="decimal"/>
      <w:pStyle w:val="berschrift1"/>
      <w:lvlText w:val="%1."/>
      <w:lvlJc w:val="left"/>
      <w:pPr>
        <w:ind w:left="567" w:hanging="567"/>
      </w:pPr>
      <w:rPr>
        <w:rFonts w:ascii="Arial" w:hAnsi="Arial" w:hint="default"/>
        <w:sz w:val="22"/>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tabs>
          <w:tab w:val="num" w:pos="720"/>
        </w:tabs>
        <w:ind w:left="567" w:hanging="567"/>
      </w:pPr>
      <w:rPr>
        <w:rFonts w:hint="default"/>
      </w:rPr>
    </w:lvl>
    <w:lvl w:ilvl="3">
      <w:start w:val="1"/>
      <w:numFmt w:val="decimal"/>
      <w:lvlText w:val="%4."/>
      <w:lvlJc w:val="left"/>
      <w:pPr>
        <w:tabs>
          <w:tab w:val="num" w:pos="1077"/>
        </w:tabs>
        <w:ind w:left="567" w:firstLine="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268"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D25174"/>
    <w:multiLevelType w:val="multilevel"/>
    <w:tmpl w:val="DCB4AA56"/>
    <w:styleLink w:val="Listeunnummeriertneu"/>
    <w:lvl w:ilvl="0">
      <w:start w:val="1"/>
      <w:numFmt w:val="bullet"/>
      <w:pStyle w:val="Listeunnummeriert"/>
      <w:lvlText w:val="–"/>
      <w:lvlJc w:val="left"/>
      <w:pPr>
        <w:tabs>
          <w:tab w:val="num" w:pos="992"/>
        </w:tabs>
        <w:ind w:left="992" w:hanging="425"/>
      </w:pPr>
      <w:rPr>
        <w:rFonts w:ascii="Arial" w:hAnsi="Arial" w:hint="default"/>
        <w:b w:val="0"/>
        <w:i w:val="0"/>
      </w:rPr>
    </w:lvl>
    <w:lvl w:ilvl="1">
      <w:start w:val="1"/>
      <w:numFmt w:val="bullet"/>
      <w:lvlText w:val="–"/>
      <w:lvlJc w:val="left"/>
      <w:pPr>
        <w:ind w:left="1418" w:hanging="426"/>
      </w:pPr>
      <w:rPr>
        <w:rFonts w:ascii="Arial" w:hAnsi="Arial" w:hint="default"/>
        <w:b w:val="0"/>
        <w:i w:val="0"/>
        <w:sz w:val="22"/>
      </w:rPr>
    </w:lvl>
    <w:lvl w:ilvl="2">
      <w:start w:val="1"/>
      <w:numFmt w:val="bullet"/>
      <w:lvlText w:val="–"/>
      <w:lvlJc w:val="left"/>
      <w:pPr>
        <w:ind w:left="1843" w:hanging="425"/>
      </w:pPr>
      <w:rPr>
        <w:rFonts w:ascii="Arial" w:hAnsi="Arial" w:hint="default"/>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AB43414"/>
    <w:multiLevelType w:val="multilevel"/>
    <w:tmpl w:val="154C82CE"/>
    <w:styleLink w:val="InhaltsverzeichnisNummern"/>
    <w:lvl w:ilvl="0">
      <w:start w:val="1"/>
      <w:numFmt w:val="decimal"/>
      <w:lvlText w:val="%1"/>
      <w:lvlJc w:val="left"/>
      <w:pPr>
        <w:ind w:left="1276" w:hanging="1276"/>
      </w:pPr>
      <w:rPr>
        <w:rFonts w:hint="default"/>
      </w:rPr>
    </w:lvl>
    <w:lvl w:ilvl="1">
      <w:start w:val="1"/>
      <w:numFmt w:val="decimal"/>
      <w:lvlText w:val="%1.%2."/>
      <w:lvlJc w:val="left"/>
      <w:pPr>
        <w:ind w:left="1276" w:hanging="1276"/>
      </w:pPr>
      <w:rPr>
        <w:rFonts w:hint="default"/>
      </w:rPr>
    </w:lvl>
    <w:lvl w:ilvl="2">
      <w:start w:val="1"/>
      <w:numFmt w:val="decimal"/>
      <w:lvlText w:val="%1.%2.%3"/>
      <w:lvlJc w:val="left"/>
      <w:pPr>
        <w:ind w:left="1276" w:hanging="127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BF65605"/>
    <w:multiLevelType w:val="multilevel"/>
    <w:tmpl w:val="1AF80E06"/>
    <w:lvl w:ilvl="0">
      <w:start w:val="1"/>
      <w:numFmt w:val="bullet"/>
      <w:lvlText w:val="–"/>
      <w:lvlJc w:val="left"/>
      <w:pPr>
        <w:tabs>
          <w:tab w:val="num" w:pos="170"/>
        </w:tabs>
        <w:ind w:left="170" w:hanging="17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D627256"/>
    <w:multiLevelType w:val="multilevel"/>
    <w:tmpl w:val="0409001F"/>
    <w:styleLink w:val="AktennotizTraktanden"/>
    <w:lvl w:ilvl="0">
      <w:start w:val="1"/>
      <w:numFmt w:val="decimal"/>
      <w:pStyle w:val="Traktandenlist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B1498D"/>
    <w:multiLevelType w:val="hybridMultilevel"/>
    <w:tmpl w:val="B1628D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9751837"/>
    <w:multiLevelType w:val="multilevel"/>
    <w:tmpl w:val="D6C858FE"/>
    <w:lvl w:ilvl="0">
      <w:start w:val="1"/>
      <w:numFmt w:val="bullet"/>
      <w:lvlText w:val="–"/>
      <w:lvlJc w:val="left"/>
      <w:pPr>
        <w:tabs>
          <w:tab w:val="num" w:pos="992"/>
        </w:tabs>
        <w:ind w:left="992" w:hanging="425"/>
      </w:pPr>
      <w:rPr>
        <w:rFonts w:ascii="Arial" w:hAnsi="Arial" w:hint="default"/>
        <w:b w:val="0"/>
        <w:i w:val="0"/>
      </w:rPr>
    </w:lvl>
    <w:lvl w:ilvl="1">
      <w:start w:val="1"/>
      <w:numFmt w:val="bullet"/>
      <w:lvlText w:val="–"/>
      <w:lvlJc w:val="left"/>
      <w:pPr>
        <w:ind w:left="1418" w:hanging="426"/>
      </w:pPr>
      <w:rPr>
        <w:rFonts w:ascii="Arial" w:hAnsi="Arial" w:hint="default"/>
        <w:b w:val="0"/>
        <w:i w:val="0"/>
        <w:sz w:val="22"/>
      </w:rPr>
    </w:lvl>
    <w:lvl w:ilvl="2">
      <w:start w:val="1"/>
      <w:numFmt w:val="bullet"/>
      <w:lvlText w:val="–"/>
      <w:lvlJc w:val="left"/>
      <w:pPr>
        <w:ind w:left="1843" w:hanging="425"/>
      </w:pPr>
      <w:rPr>
        <w:rFonts w:ascii="Arial" w:hAnsi="Arial" w:hint="default"/>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F342579"/>
    <w:multiLevelType w:val="hybridMultilevel"/>
    <w:tmpl w:val="809C425A"/>
    <w:lvl w:ilvl="0" w:tplc="08070005">
      <w:start w:val="1"/>
      <w:numFmt w:val="bullet"/>
      <w:lvlText w:val=""/>
      <w:lvlJc w:val="left"/>
      <w:pPr>
        <w:ind w:left="1174" w:hanging="360"/>
      </w:pPr>
      <w:rPr>
        <w:rFonts w:ascii="Wingdings" w:hAnsi="Wingdings"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10">
    <w:nsid w:val="32936F72"/>
    <w:multiLevelType w:val="hybridMultilevel"/>
    <w:tmpl w:val="68F263E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34625522"/>
    <w:multiLevelType w:val="multilevel"/>
    <w:tmpl w:val="4A74BD5C"/>
    <w:numStyleLink w:val="ParlamentsdiensteProtokoll"/>
  </w:abstractNum>
  <w:abstractNum w:abstractNumId="12">
    <w:nsid w:val="391636AE"/>
    <w:multiLevelType w:val="multilevel"/>
    <w:tmpl w:val="6EE48576"/>
    <w:lvl w:ilvl="0">
      <w:start w:val="1"/>
      <w:numFmt w:val="decimal"/>
      <w:pStyle w:val="GesetzesnderungAbsatz"/>
      <w:lvlText w:val="%1"/>
      <w:lvlJc w:val="left"/>
      <w:pPr>
        <w:ind w:left="170" w:hanging="170"/>
      </w:pPr>
      <w:rPr>
        <w:rFonts w:ascii="Arial" w:hAnsi="Arial" w:cs="Times New Roman" w:hint="default"/>
        <w:sz w:val="20"/>
        <w:vertAlign w:val="superscrip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C9D1019"/>
    <w:multiLevelType w:val="hybridMultilevel"/>
    <w:tmpl w:val="9B92A1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405002B8"/>
    <w:multiLevelType w:val="hybridMultilevel"/>
    <w:tmpl w:val="D632CB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43AB366F"/>
    <w:multiLevelType w:val="hybridMultilevel"/>
    <w:tmpl w:val="0958EA1A"/>
    <w:lvl w:ilvl="0" w:tplc="874E55EA">
      <w:start w:val="1"/>
      <w:numFmt w:val="bullet"/>
      <w:lvlText w:val="–"/>
      <w:lvlJc w:val="left"/>
      <w:pPr>
        <w:tabs>
          <w:tab w:val="num" w:pos="340"/>
        </w:tabs>
        <w:ind w:left="340" w:hanging="34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084C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A107B97"/>
    <w:multiLevelType w:val="hybridMultilevel"/>
    <w:tmpl w:val="582E4DD8"/>
    <w:lvl w:ilvl="0" w:tplc="06FEAD8C">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4A5567E4"/>
    <w:multiLevelType w:val="multilevel"/>
    <w:tmpl w:val="0409001F"/>
    <w:numStyleLink w:val="AktennotizTraktanden"/>
  </w:abstractNum>
  <w:abstractNum w:abstractNumId="19">
    <w:nsid w:val="4E3C1A6B"/>
    <w:multiLevelType w:val="hybridMultilevel"/>
    <w:tmpl w:val="A118B7FA"/>
    <w:lvl w:ilvl="0" w:tplc="0D6AE60A">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4F4F431C"/>
    <w:multiLevelType w:val="multilevel"/>
    <w:tmpl w:val="2BA0E2F6"/>
    <w:lvl w:ilvl="0">
      <w:start w:val="1"/>
      <w:numFmt w:val="decimal"/>
      <w:lvlText w:val="%1."/>
      <w:lvlJc w:val="left"/>
      <w:pPr>
        <w:ind w:left="1647" w:hanging="567"/>
      </w:pPr>
      <w:rPr>
        <w:rFonts w:ascii="Arial" w:hAnsi="Arial" w:hint="default"/>
      </w:rPr>
    </w:lvl>
    <w:lvl w:ilvl="1">
      <w:start w:val="1"/>
      <w:numFmt w:val="decimal"/>
      <w:lvlText w:val="%1.%2."/>
      <w:lvlJc w:val="left"/>
      <w:pPr>
        <w:ind w:left="1647" w:hanging="567"/>
      </w:pPr>
      <w:rPr>
        <w:rFonts w:hint="default"/>
      </w:rPr>
    </w:lvl>
    <w:lvl w:ilvl="2">
      <w:start w:val="1"/>
      <w:numFmt w:val="none"/>
      <w:lvlText w:val="–"/>
      <w:lvlJc w:val="left"/>
      <w:pPr>
        <w:tabs>
          <w:tab w:val="num" w:pos="1800"/>
        </w:tabs>
        <w:ind w:left="1647" w:hanging="567"/>
      </w:pPr>
      <w:rPr>
        <w:rFonts w:hint="default"/>
      </w:rPr>
    </w:lvl>
    <w:lvl w:ilvl="3">
      <w:start w:val="1"/>
      <w:numFmt w:val="decimal"/>
      <w:pStyle w:val="berschrift4"/>
      <w:lvlText w:val="%4."/>
      <w:lvlJc w:val="left"/>
      <w:pPr>
        <w:tabs>
          <w:tab w:val="num" w:pos="2157"/>
        </w:tabs>
        <w:ind w:left="1134" w:hanging="567"/>
      </w:pPr>
      <w:rPr>
        <w:rFonts w:hint="default"/>
      </w:rPr>
    </w:lvl>
    <w:lvl w:ilvl="4">
      <w:start w:val="1"/>
      <w:numFmt w:val="lowerLetter"/>
      <w:pStyle w:val="berschrift5"/>
      <w:lvlText w:val="%5."/>
      <w:lvlJc w:val="left"/>
      <w:pPr>
        <w:ind w:left="1701" w:hanging="567"/>
      </w:pPr>
      <w:rPr>
        <w:rFonts w:hint="default"/>
      </w:rPr>
    </w:lvl>
    <w:lvl w:ilvl="5">
      <w:start w:val="1"/>
      <w:numFmt w:val="lowerRoman"/>
      <w:pStyle w:val="berschrift6"/>
      <w:lvlText w:val="%6."/>
      <w:lvlJc w:val="left"/>
      <w:pPr>
        <w:ind w:left="2268" w:hanging="567"/>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1">
    <w:nsid w:val="50CF6317"/>
    <w:multiLevelType w:val="hybridMultilevel"/>
    <w:tmpl w:val="BBE823B2"/>
    <w:lvl w:ilvl="0" w:tplc="493608CC">
      <w:start w:val="1"/>
      <w:numFmt w:val="decimal"/>
      <w:lvlText w:val="%1."/>
      <w:lvlJc w:val="left"/>
      <w:pPr>
        <w:tabs>
          <w:tab w:val="num" w:pos="340"/>
        </w:tabs>
        <w:ind w:left="340" w:hanging="34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AC4506"/>
    <w:multiLevelType w:val="hybridMultilevel"/>
    <w:tmpl w:val="966E8A8E"/>
    <w:lvl w:ilvl="0" w:tplc="08070005">
      <w:start w:val="1"/>
      <w:numFmt w:val="bullet"/>
      <w:lvlText w:val=""/>
      <w:lvlJc w:val="left"/>
      <w:pPr>
        <w:ind w:left="1174" w:hanging="360"/>
      </w:pPr>
      <w:rPr>
        <w:rFonts w:ascii="Wingdings" w:hAnsi="Wingdings"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23">
    <w:nsid w:val="58462C04"/>
    <w:multiLevelType w:val="hybridMultilevel"/>
    <w:tmpl w:val="B5BA1C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65E07F1F"/>
    <w:multiLevelType w:val="hybridMultilevel"/>
    <w:tmpl w:val="1AF80E06"/>
    <w:lvl w:ilvl="0" w:tplc="505C5FAE">
      <w:start w:val="1"/>
      <w:numFmt w:val="bullet"/>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649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C217413"/>
    <w:multiLevelType w:val="hybridMultilevel"/>
    <w:tmpl w:val="AE14A3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712E5232"/>
    <w:multiLevelType w:val="hybridMultilevel"/>
    <w:tmpl w:val="67B4D722"/>
    <w:lvl w:ilvl="0" w:tplc="16645500">
      <w:start w:val="1"/>
      <w:numFmt w:val="bullet"/>
      <w:pStyle w:val="Beilagen"/>
      <w:lvlText w:val="–"/>
      <w:lvlJc w:val="left"/>
      <w:pPr>
        <w:ind w:left="567" w:hanging="567"/>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142DF3"/>
    <w:multiLevelType w:val="hybridMultilevel"/>
    <w:tmpl w:val="B9C2E0CE"/>
    <w:lvl w:ilvl="0" w:tplc="F434224C">
      <w:start w:val="1"/>
      <w:numFmt w:val="decimal"/>
      <w:pStyle w:val="Listenummeriert"/>
      <w:lvlText w:val="%1."/>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FF7B01"/>
    <w:multiLevelType w:val="hybridMultilevel"/>
    <w:tmpl w:val="7598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230E98"/>
    <w:multiLevelType w:val="hybridMultilevel"/>
    <w:tmpl w:val="3A7635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79F87DA1"/>
    <w:multiLevelType w:val="multilevel"/>
    <w:tmpl w:val="7598A3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24"/>
  </w:num>
  <w:num w:numId="4">
    <w:abstractNumId w:val="5"/>
  </w:num>
  <w:num w:numId="5">
    <w:abstractNumId w:val="21"/>
  </w:num>
  <w:num w:numId="6">
    <w:abstractNumId w:val="16"/>
  </w:num>
  <w:num w:numId="7">
    <w:abstractNumId w:val="25"/>
  </w:num>
  <w:num w:numId="8">
    <w:abstractNumId w:val="15"/>
  </w:num>
  <w:num w:numId="9">
    <w:abstractNumId w:val="6"/>
  </w:num>
  <w:num w:numId="10">
    <w:abstractNumId w:val="2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28"/>
  </w:num>
  <w:num w:numId="15">
    <w:abstractNumId w:val="0"/>
  </w:num>
  <w:num w:numId="16">
    <w:abstractNumId w:val="8"/>
  </w:num>
  <w:num w:numId="17">
    <w:abstractNumId w:val="3"/>
  </w:num>
  <w:num w:numId="18">
    <w:abstractNumId w:val="2"/>
  </w:num>
  <w:num w:numId="19">
    <w:abstractNumId w:val="18"/>
  </w:num>
  <w:num w:numId="20">
    <w:abstractNumId w:val="11"/>
  </w:num>
  <w:num w:numId="21">
    <w:abstractNumId w:val="11"/>
  </w:num>
  <w:num w:numId="22">
    <w:abstractNumId w:val="20"/>
  </w:num>
  <w:num w:numId="23">
    <w:abstractNumId w:val="20"/>
  </w:num>
  <w:num w:numId="24">
    <w:abstractNumId w:val="20"/>
  </w:num>
  <w:num w:numId="25">
    <w:abstractNumId w:val="26"/>
  </w:num>
  <w:num w:numId="26">
    <w:abstractNumId w:val="7"/>
  </w:num>
  <w:num w:numId="27">
    <w:abstractNumId w:val="19"/>
  </w:num>
  <w:num w:numId="28">
    <w:abstractNumId w:val="23"/>
  </w:num>
  <w:num w:numId="29">
    <w:abstractNumId w:val="14"/>
  </w:num>
  <w:num w:numId="30">
    <w:abstractNumId w:val="1"/>
  </w:num>
  <w:num w:numId="31">
    <w:abstractNumId w:val="30"/>
  </w:num>
  <w:num w:numId="32">
    <w:abstractNumId w:val="17"/>
  </w:num>
  <w:num w:numId="33">
    <w:abstractNumId w:val="22"/>
  </w:num>
  <w:num w:numId="34">
    <w:abstractNumId w:val="9"/>
  </w:num>
  <w:num w:numId="35">
    <w:abstractNumId w:val="17"/>
    <w:lvlOverride w:ilvl="0">
      <w:lvl w:ilvl="0" w:tplc="06FEAD8C">
        <w:start w:val="1"/>
        <w:numFmt w:val="upperRoman"/>
        <w:lvlText w:val="%1."/>
        <w:lvlJc w:val="left"/>
        <w:pPr>
          <w:ind w:left="340" w:hanging="340"/>
        </w:pPr>
        <w:rPr>
          <w:rFonts w:hint="default"/>
        </w:rPr>
      </w:lvl>
    </w:lvlOverride>
    <w:lvlOverride w:ilvl="1">
      <w:lvl w:ilvl="1" w:tplc="08070019" w:tentative="1">
        <w:start w:val="1"/>
        <w:numFmt w:val="lowerLetter"/>
        <w:lvlText w:val="%2."/>
        <w:lvlJc w:val="left"/>
        <w:pPr>
          <w:ind w:left="1440" w:hanging="360"/>
        </w:pPr>
      </w:lvl>
    </w:lvlOverride>
    <w:lvlOverride w:ilvl="2">
      <w:lvl w:ilvl="2" w:tplc="0807001B" w:tentative="1">
        <w:start w:val="1"/>
        <w:numFmt w:val="lowerRoman"/>
        <w:lvlText w:val="%3."/>
        <w:lvlJc w:val="right"/>
        <w:pPr>
          <w:ind w:left="2160" w:hanging="180"/>
        </w:pPr>
      </w:lvl>
    </w:lvlOverride>
    <w:lvlOverride w:ilvl="3">
      <w:lvl w:ilvl="3" w:tplc="0807000F" w:tentative="1">
        <w:start w:val="1"/>
        <w:numFmt w:val="decimal"/>
        <w:lvlText w:val="%4."/>
        <w:lvlJc w:val="left"/>
        <w:pPr>
          <w:ind w:left="2880" w:hanging="360"/>
        </w:pPr>
      </w:lvl>
    </w:lvlOverride>
    <w:lvlOverride w:ilvl="4">
      <w:lvl w:ilvl="4" w:tplc="08070019" w:tentative="1">
        <w:start w:val="1"/>
        <w:numFmt w:val="lowerLetter"/>
        <w:lvlText w:val="%5."/>
        <w:lvlJc w:val="left"/>
        <w:pPr>
          <w:ind w:left="3600" w:hanging="360"/>
        </w:pPr>
      </w:lvl>
    </w:lvlOverride>
    <w:lvlOverride w:ilvl="5">
      <w:lvl w:ilvl="5" w:tplc="0807001B" w:tentative="1">
        <w:start w:val="1"/>
        <w:numFmt w:val="lowerRoman"/>
        <w:lvlText w:val="%6."/>
        <w:lvlJc w:val="right"/>
        <w:pPr>
          <w:ind w:left="4320" w:hanging="180"/>
        </w:pPr>
      </w:lvl>
    </w:lvlOverride>
    <w:lvlOverride w:ilvl="6">
      <w:lvl w:ilvl="6" w:tplc="0807000F" w:tentative="1">
        <w:start w:val="1"/>
        <w:numFmt w:val="decimal"/>
        <w:lvlText w:val="%7."/>
        <w:lvlJc w:val="left"/>
        <w:pPr>
          <w:ind w:left="5040" w:hanging="360"/>
        </w:pPr>
      </w:lvl>
    </w:lvlOverride>
    <w:lvlOverride w:ilvl="7">
      <w:lvl w:ilvl="7" w:tplc="08070019" w:tentative="1">
        <w:start w:val="1"/>
        <w:numFmt w:val="lowerLetter"/>
        <w:lvlText w:val="%8."/>
        <w:lvlJc w:val="left"/>
        <w:pPr>
          <w:ind w:left="5760" w:hanging="360"/>
        </w:pPr>
      </w:lvl>
    </w:lvlOverride>
    <w:lvlOverride w:ilvl="8">
      <w:lvl w:ilvl="8" w:tplc="0807001B" w:tentative="1">
        <w:start w:val="1"/>
        <w:numFmt w:val="lowerRoman"/>
        <w:lvlText w:val="%9."/>
        <w:lvlJc w:val="right"/>
        <w:pPr>
          <w:ind w:left="6480" w:hanging="180"/>
        </w:pPr>
      </w:lvl>
    </w:lvlOverride>
  </w:num>
  <w:num w:numId="36">
    <w:abstractNumId w:val="17"/>
    <w:lvlOverride w:ilvl="0">
      <w:lvl w:ilvl="0" w:tplc="06FEAD8C">
        <w:start w:val="1"/>
        <w:numFmt w:val="upperRoman"/>
        <w:lvlText w:val="%1."/>
        <w:lvlJc w:val="left"/>
        <w:pPr>
          <w:ind w:left="340" w:hanging="340"/>
        </w:pPr>
        <w:rPr>
          <w:rFonts w:hint="default"/>
        </w:rPr>
      </w:lvl>
    </w:lvlOverride>
    <w:lvlOverride w:ilvl="1">
      <w:lvl w:ilvl="1" w:tplc="08070019" w:tentative="1">
        <w:start w:val="1"/>
        <w:numFmt w:val="lowerLetter"/>
        <w:lvlText w:val="%2."/>
        <w:lvlJc w:val="left"/>
        <w:pPr>
          <w:ind w:left="1440" w:hanging="360"/>
        </w:pPr>
      </w:lvl>
    </w:lvlOverride>
    <w:lvlOverride w:ilvl="2">
      <w:lvl w:ilvl="2" w:tplc="0807001B" w:tentative="1">
        <w:start w:val="1"/>
        <w:numFmt w:val="lowerRoman"/>
        <w:lvlText w:val="%3."/>
        <w:lvlJc w:val="right"/>
        <w:pPr>
          <w:ind w:left="2160" w:hanging="180"/>
        </w:pPr>
      </w:lvl>
    </w:lvlOverride>
    <w:lvlOverride w:ilvl="3">
      <w:lvl w:ilvl="3" w:tplc="0807000F" w:tentative="1">
        <w:start w:val="1"/>
        <w:numFmt w:val="decimal"/>
        <w:lvlText w:val="%4."/>
        <w:lvlJc w:val="left"/>
        <w:pPr>
          <w:ind w:left="2880" w:hanging="360"/>
        </w:pPr>
      </w:lvl>
    </w:lvlOverride>
    <w:lvlOverride w:ilvl="4">
      <w:lvl w:ilvl="4" w:tplc="08070019" w:tentative="1">
        <w:start w:val="1"/>
        <w:numFmt w:val="lowerLetter"/>
        <w:lvlText w:val="%5."/>
        <w:lvlJc w:val="left"/>
        <w:pPr>
          <w:ind w:left="3600" w:hanging="360"/>
        </w:pPr>
      </w:lvl>
    </w:lvlOverride>
    <w:lvlOverride w:ilvl="5">
      <w:lvl w:ilvl="5" w:tplc="0807001B" w:tentative="1">
        <w:start w:val="1"/>
        <w:numFmt w:val="lowerRoman"/>
        <w:lvlText w:val="%6."/>
        <w:lvlJc w:val="right"/>
        <w:pPr>
          <w:ind w:left="4320" w:hanging="180"/>
        </w:pPr>
      </w:lvl>
    </w:lvlOverride>
    <w:lvlOverride w:ilvl="6">
      <w:lvl w:ilvl="6" w:tplc="0807000F" w:tentative="1">
        <w:start w:val="1"/>
        <w:numFmt w:val="decimal"/>
        <w:lvlText w:val="%7."/>
        <w:lvlJc w:val="left"/>
        <w:pPr>
          <w:ind w:left="5040" w:hanging="360"/>
        </w:pPr>
      </w:lvl>
    </w:lvlOverride>
    <w:lvlOverride w:ilvl="7">
      <w:lvl w:ilvl="7" w:tplc="08070019" w:tentative="1">
        <w:start w:val="1"/>
        <w:numFmt w:val="lowerLetter"/>
        <w:lvlText w:val="%8."/>
        <w:lvlJc w:val="left"/>
        <w:pPr>
          <w:ind w:left="5760" w:hanging="360"/>
        </w:pPr>
      </w:lvl>
    </w:lvlOverride>
    <w:lvlOverride w:ilvl="8">
      <w:lvl w:ilvl="8" w:tplc="0807001B" w:tentative="1">
        <w:start w:val="1"/>
        <w:numFmt w:val="lowerRoman"/>
        <w:lvlText w:val="%9."/>
        <w:lvlJc w:val="right"/>
        <w:pPr>
          <w:ind w:left="6480" w:hanging="180"/>
        </w:pPr>
      </w:lvl>
    </w:lvlOverride>
  </w:num>
  <w:num w:numId="37">
    <w:abstractNumId w:val="17"/>
    <w:lvlOverride w:ilvl="0">
      <w:lvl w:ilvl="0" w:tplc="06FEAD8C">
        <w:start w:val="1"/>
        <w:numFmt w:val="upperRoman"/>
        <w:lvlText w:val="%1."/>
        <w:lvlJc w:val="left"/>
        <w:pPr>
          <w:ind w:left="454" w:hanging="454"/>
        </w:pPr>
        <w:rPr>
          <w:rFonts w:hint="default"/>
        </w:rPr>
      </w:lvl>
    </w:lvlOverride>
    <w:lvlOverride w:ilvl="1">
      <w:lvl w:ilvl="1" w:tplc="08070019" w:tentative="1">
        <w:start w:val="1"/>
        <w:numFmt w:val="lowerLetter"/>
        <w:lvlText w:val="%2."/>
        <w:lvlJc w:val="left"/>
        <w:pPr>
          <w:ind w:left="1440" w:hanging="360"/>
        </w:pPr>
      </w:lvl>
    </w:lvlOverride>
    <w:lvlOverride w:ilvl="2">
      <w:lvl w:ilvl="2" w:tplc="0807001B" w:tentative="1">
        <w:start w:val="1"/>
        <w:numFmt w:val="lowerRoman"/>
        <w:lvlText w:val="%3."/>
        <w:lvlJc w:val="right"/>
        <w:pPr>
          <w:ind w:left="2160" w:hanging="180"/>
        </w:pPr>
      </w:lvl>
    </w:lvlOverride>
    <w:lvlOverride w:ilvl="3">
      <w:lvl w:ilvl="3" w:tplc="0807000F" w:tentative="1">
        <w:start w:val="1"/>
        <w:numFmt w:val="decimal"/>
        <w:lvlText w:val="%4."/>
        <w:lvlJc w:val="left"/>
        <w:pPr>
          <w:ind w:left="2880" w:hanging="360"/>
        </w:pPr>
      </w:lvl>
    </w:lvlOverride>
    <w:lvlOverride w:ilvl="4">
      <w:lvl w:ilvl="4" w:tplc="08070019" w:tentative="1">
        <w:start w:val="1"/>
        <w:numFmt w:val="lowerLetter"/>
        <w:lvlText w:val="%5."/>
        <w:lvlJc w:val="left"/>
        <w:pPr>
          <w:ind w:left="3600" w:hanging="360"/>
        </w:pPr>
      </w:lvl>
    </w:lvlOverride>
    <w:lvlOverride w:ilvl="5">
      <w:lvl w:ilvl="5" w:tplc="0807001B" w:tentative="1">
        <w:start w:val="1"/>
        <w:numFmt w:val="lowerRoman"/>
        <w:lvlText w:val="%6."/>
        <w:lvlJc w:val="right"/>
        <w:pPr>
          <w:ind w:left="4320" w:hanging="180"/>
        </w:pPr>
      </w:lvl>
    </w:lvlOverride>
    <w:lvlOverride w:ilvl="6">
      <w:lvl w:ilvl="6" w:tplc="0807000F" w:tentative="1">
        <w:start w:val="1"/>
        <w:numFmt w:val="decimal"/>
        <w:lvlText w:val="%7."/>
        <w:lvlJc w:val="left"/>
        <w:pPr>
          <w:ind w:left="5040" w:hanging="360"/>
        </w:pPr>
      </w:lvl>
    </w:lvlOverride>
    <w:lvlOverride w:ilvl="7">
      <w:lvl w:ilvl="7" w:tplc="08070019" w:tentative="1">
        <w:start w:val="1"/>
        <w:numFmt w:val="lowerLetter"/>
        <w:lvlText w:val="%8."/>
        <w:lvlJc w:val="left"/>
        <w:pPr>
          <w:ind w:left="5760" w:hanging="360"/>
        </w:pPr>
      </w:lvl>
    </w:lvlOverride>
    <w:lvlOverride w:ilvl="8">
      <w:lvl w:ilvl="8" w:tplc="0807001B" w:tentative="1">
        <w:start w:val="1"/>
        <w:numFmt w:val="lowerRoman"/>
        <w:lvlText w:val="%9."/>
        <w:lvlJc w:val="right"/>
        <w:pPr>
          <w:ind w:left="6480" w:hanging="180"/>
        </w:pPr>
      </w:lvl>
    </w:lvlOverride>
  </w:num>
  <w:num w:numId="38">
    <w:abstractNumId w:val="17"/>
    <w:lvlOverride w:ilvl="0">
      <w:lvl w:ilvl="0" w:tplc="06FEAD8C">
        <w:start w:val="1"/>
        <w:numFmt w:val="upperRoman"/>
        <w:lvlText w:val="%1."/>
        <w:lvlJc w:val="left"/>
        <w:pPr>
          <w:ind w:left="454" w:hanging="454"/>
        </w:pPr>
        <w:rPr>
          <w:rFonts w:hint="default"/>
        </w:rPr>
      </w:lvl>
    </w:lvlOverride>
    <w:lvlOverride w:ilvl="1">
      <w:lvl w:ilvl="1" w:tplc="08070019" w:tentative="1">
        <w:start w:val="1"/>
        <w:numFmt w:val="lowerLetter"/>
        <w:lvlText w:val="%2."/>
        <w:lvlJc w:val="left"/>
        <w:pPr>
          <w:ind w:left="1440" w:hanging="360"/>
        </w:pPr>
      </w:lvl>
    </w:lvlOverride>
    <w:lvlOverride w:ilvl="2">
      <w:lvl w:ilvl="2" w:tplc="0807001B" w:tentative="1">
        <w:start w:val="1"/>
        <w:numFmt w:val="lowerRoman"/>
        <w:lvlText w:val="%3."/>
        <w:lvlJc w:val="right"/>
        <w:pPr>
          <w:ind w:left="2160" w:hanging="180"/>
        </w:pPr>
      </w:lvl>
    </w:lvlOverride>
    <w:lvlOverride w:ilvl="3">
      <w:lvl w:ilvl="3" w:tplc="0807000F" w:tentative="1">
        <w:start w:val="1"/>
        <w:numFmt w:val="decimal"/>
        <w:lvlText w:val="%4."/>
        <w:lvlJc w:val="left"/>
        <w:pPr>
          <w:ind w:left="2880" w:hanging="360"/>
        </w:pPr>
      </w:lvl>
    </w:lvlOverride>
    <w:lvlOverride w:ilvl="4">
      <w:lvl w:ilvl="4" w:tplc="08070019" w:tentative="1">
        <w:start w:val="1"/>
        <w:numFmt w:val="lowerLetter"/>
        <w:lvlText w:val="%5."/>
        <w:lvlJc w:val="left"/>
        <w:pPr>
          <w:ind w:left="3600" w:hanging="360"/>
        </w:pPr>
      </w:lvl>
    </w:lvlOverride>
    <w:lvlOverride w:ilvl="5">
      <w:lvl w:ilvl="5" w:tplc="0807001B" w:tentative="1">
        <w:start w:val="1"/>
        <w:numFmt w:val="lowerRoman"/>
        <w:lvlText w:val="%6."/>
        <w:lvlJc w:val="right"/>
        <w:pPr>
          <w:ind w:left="4320" w:hanging="180"/>
        </w:pPr>
      </w:lvl>
    </w:lvlOverride>
    <w:lvlOverride w:ilvl="6">
      <w:lvl w:ilvl="6" w:tplc="0807000F" w:tentative="1">
        <w:start w:val="1"/>
        <w:numFmt w:val="decimal"/>
        <w:lvlText w:val="%7."/>
        <w:lvlJc w:val="left"/>
        <w:pPr>
          <w:ind w:left="5040" w:hanging="360"/>
        </w:pPr>
      </w:lvl>
    </w:lvlOverride>
    <w:lvlOverride w:ilvl="7">
      <w:lvl w:ilvl="7" w:tplc="08070019" w:tentative="1">
        <w:start w:val="1"/>
        <w:numFmt w:val="lowerLetter"/>
        <w:lvlText w:val="%8."/>
        <w:lvlJc w:val="left"/>
        <w:pPr>
          <w:ind w:left="5760" w:hanging="360"/>
        </w:pPr>
      </w:lvl>
    </w:lvlOverride>
    <w:lvlOverride w:ilvl="8">
      <w:lvl w:ilvl="8" w:tplc="0807001B" w:tentative="1">
        <w:start w:val="1"/>
        <w:numFmt w:val="lowerRoman"/>
        <w:lvlText w:val="%9."/>
        <w:lvlJc w:val="right"/>
        <w:pPr>
          <w:ind w:left="6480" w:hanging="180"/>
        </w:pPr>
      </w:lvl>
    </w:lvlOverride>
  </w:num>
  <w:num w:numId="39">
    <w:abstractNumId w:val="17"/>
    <w:lvlOverride w:ilvl="0">
      <w:lvl w:ilvl="0" w:tplc="06FEAD8C">
        <w:start w:val="1"/>
        <w:numFmt w:val="upperRoman"/>
        <w:lvlText w:val="%1."/>
        <w:lvlJc w:val="left"/>
        <w:pPr>
          <w:ind w:left="454" w:hanging="454"/>
        </w:pPr>
        <w:rPr>
          <w:rFonts w:hint="default"/>
        </w:rPr>
      </w:lvl>
    </w:lvlOverride>
    <w:lvlOverride w:ilvl="1">
      <w:lvl w:ilvl="1" w:tplc="08070019" w:tentative="1">
        <w:start w:val="1"/>
        <w:numFmt w:val="lowerLetter"/>
        <w:lvlText w:val="%2."/>
        <w:lvlJc w:val="left"/>
        <w:pPr>
          <w:ind w:left="1440" w:hanging="360"/>
        </w:pPr>
      </w:lvl>
    </w:lvlOverride>
    <w:lvlOverride w:ilvl="2">
      <w:lvl w:ilvl="2" w:tplc="0807001B" w:tentative="1">
        <w:start w:val="1"/>
        <w:numFmt w:val="lowerRoman"/>
        <w:lvlText w:val="%3."/>
        <w:lvlJc w:val="right"/>
        <w:pPr>
          <w:ind w:left="2160" w:hanging="180"/>
        </w:pPr>
      </w:lvl>
    </w:lvlOverride>
    <w:lvlOverride w:ilvl="3">
      <w:lvl w:ilvl="3" w:tplc="0807000F" w:tentative="1">
        <w:start w:val="1"/>
        <w:numFmt w:val="decimal"/>
        <w:lvlText w:val="%4."/>
        <w:lvlJc w:val="left"/>
        <w:pPr>
          <w:ind w:left="2880" w:hanging="360"/>
        </w:pPr>
      </w:lvl>
    </w:lvlOverride>
    <w:lvlOverride w:ilvl="4">
      <w:lvl w:ilvl="4" w:tplc="08070019" w:tentative="1">
        <w:start w:val="1"/>
        <w:numFmt w:val="lowerLetter"/>
        <w:lvlText w:val="%5."/>
        <w:lvlJc w:val="left"/>
        <w:pPr>
          <w:ind w:left="3600" w:hanging="360"/>
        </w:pPr>
      </w:lvl>
    </w:lvlOverride>
    <w:lvlOverride w:ilvl="5">
      <w:lvl w:ilvl="5" w:tplc="0807001B" w:tentative="1">
        <w:start w:val="1"/>
        <w:numFmt w:val="lowerRoman"/>
        <w:lvlText w:val="%6."/>
        <w:lvlJc w:val="right"/>
        <w:pPr>
          <w:ind w:left="4320" w:hanging="180"/>
        </w:pPr>
      </w:lvl>
    </w:lvlOverride>
    <w:lvlOverride w:ilvl="6">
      <w:lvl w:ilvl="6" w:tplc="0807000F" w:tentative="1">
        <w:start w:val="1"/>
        <w:numFmt w:val="decimal"/>
        <w:lvlText w:val="%7."/>
        <w:lvlJc w:val="left"/>
        <w:pPr>
          <w:ind w:left="5040" w:hanging="360"/>
        </w:pPr>
      </w:lvl>
    </w:lvlOverride>
    <w:lvlOverride w:ilvl="7">
      <w:lvl w:ilvl="7" w:tplc="08070019" w:tentative="1">
        <w:start w:val="1"/>
        <w:numFmt w:val="lowerLetter"/>
        <w:lvlText w:val="%8."/>
        <w:lvlJc w:val="left"/>
        <w:pPr>
          <w:ind w:left="5760" w:hanging="360"/>
        </w:pPr>
      </w:lvl>
    </w:lvlOverride>
    <w:lvlOverride w:ilvl="8">
      <w:lvl w:ilvl="8" w:tplc="0807001B" w:tentative="1">
        <w:start w:val="1"/>
        <w:numFmt w:val="lowerRoman"/>
        <w:lvlText w:val="%9."/>
        <w:lvlJc w:val="right"/>
        <w:pPr>
          <w:ind w:left="6480" w:hanging="180"/>
        </w:pPr>
      </w:lvl>
    </w:lvlOverride>
  </w:num>
  <w:num w:numId="40">
    <w:abstractNumId w:val="17"/>
    <w:lvlOverride w:ilvl="0">
      <w:lvl w:ilvl="0" w:tplc="06FEAD8C">
        <w:start w:val="1"/>
        <w:numFmt w:val="upperRoman"/>
        <w:lvlText w:val="%1."/>
        <w:lvlJc w:val="left"/>
        <w:pPr>
          <w:ind w:left="454" w:hanging="454"/>
        </w:pPr>
        <w:rPr>
          <w:rFonts w:hint="default"/>
        </w:rPr>
      </w:lvl>
    </w:lvlOverride>
    <w:lvlOverride w:ilvl="1">
      <w:lvl w:ilvl="1" w:tplc="08070019" w:tentative="1">
        <w:start w:val="1"/>
        <w:numFmt w:val="lowerLetter"/>
        <w:lvlText w:val="%2."/>
        <w:lvlJc w:val="left"/>
        <w:pPr>
          <w:ind w:left="1440" w:hanging="360"/>
        </w:pPr>
      </w:lvl>
    </w:lvlOverride>
    <w:lvlOverride w:ilvl="2">
      <w:lvl w:ilvl="2" w:tplc="0807001B" w:tentative="1">
        <w:start w:val="1"/>
        <w:numFmt w:val="lowerRoman"/>
        <w:lvlText w:val="%3."/>
        <w:lvlJc w:val="right"/>
        <w:pPr>
          <w:ind w:left="2160" w:hanging="180"/>
        </w:pPr>
      </w:lvl>
    </w:lvlOverride>
    <w:lvlOverride w:ilvl="3">
      <w:lvl w:ilvl="3" w:tplc="0807000F" w:tentative="1">
        <w:start w:val="1"/>
        <w:numFmt w:val="decimal"/>
        <w:lvlText w:val="%4."/>
        <w:lvlJc w:val="left"/>
        <w:pPr>
          <w:ind w:left="2880" w:hanging="360"/>
        </w:pPr>
      </w:lvl>
    </w:lvlOverride>
    <w:lvlOverride w:ilvl="4">
      <w:lvl w:ilvl="4" w:tplc="08070019" w:tentative="1">
        <w:start w:val="1"/>
        <w:numFmt w:val="lowerLetter"/>
        <w:lvlText w:val="%5."/>
        <w:lvlJc w:val="left"/>
        <w:pPr>
          <w:ind w:left="3600" w:hanging="360"/>
        </w:pPr>
      </w:lvl>
    </w:lvlOverride>
    <w:lvlOverride w:ilvl="5">
      <w:lvl w:ilvl="5" w:tplc="0807001B" w:tentative="1">
        <w:start w:val="1"/>
        <w:numFmt w:val="lowerRoman"/>
        <w:lvlText w:val="%6."/>
        <w:lvlJc w:val="right"/>
        <w:pPr>
          <w:ind w:left="4320" w:hanging="180"/>
        </w:pPr>
      </w:lvl>
    </w:lvlOverride>
    <w:lvlOverride w:ilvl="6">
      <w:lvl w:ilvl="6" w:tplc="0807000F" w:tentative="1">
        <w:start w:val="1"/>
        <w:numFmt w:val="decimal"/>
        <w:lvlText w:val="%7."/>
        <w:lvlJc w:val="left"/>
        <w:pPr>
          <w:ind w:left="5040" w:hanging="360"/>
        </w:pPr>
      </w:lvl>
    </w:lvlOverride>
    <w:lvlOverride w:ilvl="7">
      <w:lvl w:ilvl="7" w:tplc="08070019" w:tentative="1">
        <w:start w:val="1"/>
        <w:numFmt w:val="lowerLetter"/>
        <w:lvlText w:val="%8."/>
        <w:lvlJc w:val="left"/>
        <w:pPr>
          <w:ind w:left="5760" w:hanging="360"/>
        </w:pPr>
      </w:lvl>
    </w:lvlOverride>
    <w:lvlOverride w:ilvl="8">
      <w:lvl w:ilvl="8" w:tplc="0807001B" w:tentative="1">
        <w:start w:val="1"/>
        <w:numFmt w:val="lowerRoman"/>
        <w:lvlText w:val="%9."/>
        <w:lvlJc w:val="right"/>
        <w:pPr>
          <w:ind w:left="6480" w:hanging="180"/>
        </w:pPr>
      </w:lvl>
    </w:lvlOverride>
  </w:num>
  <w:num w:numId="41">
    <w:abstractNumId w:val="17"/>
    <w:lvlOverride w:ilvl="0">
      <w:lvl w:ilvl="0" w:tplc="06FEAD8C">
        <w:start w:val="1"/>
        <w:numFmt w:val="upperRoman"/>
        <w:lvlText w:val="%1."/>
        <w:lvlJc w:val="left"/>
        <w:pPr>
          <w:ind w:left="454" w:hanging="454"/>
        </w:pPr>
        <w:rPr>
          <w:rFonts w:hint="default"/>
        </w:rPr>
      </w:lvl>
    </w:lvlOverride>
    <w:lvlOverride w:ilvl="1">
      <w:lvl w:ilvl="1" w:tplc="08070019" w:tentative="1">
        <w:start w:val="1"/>
        <w:numFmt w:val="lowerLetter"/>
        <w:lvlText w:val="%2."/>
        <w:lvlJc w:val="left"/>
        <w:pPr>
          <w:ind w:left="1440" w:hanging="360"/>
        </w:pPr>
      </w:lvl>
    </w:lvlOverride>
    <w:lvlOverride w:ilvl="2">
      <w:lvl w:ilvl="2" w:tplc="0807001B" w:tentative="1">
        <w:start w:val="1"/>
        <w:numFmt w:val="lowerRoman"/>
        <w:lvlText w:val="%3."/>
        <w:lvlJc w:val="right"/>
        <w:pPr>
          <w:ind w:left="2160" w:hanging="180"/>
        </w:pPr>
      </w:lvl>
    </w:lvlOverride>
    <w:lvlOverride w:ilvl="3">
      <w:lvl w:ilvl="3" w:tplc="0807000F" w:tentative="1">
        <w:start w:val="1"/>
        <w:numFmt w:val="decimal"/>
        <w:lvlText w:val="%4."/>
        <w:lvlJc w:val="left"/>
        <w:pPr>
          <w:ind w:left="2880" w:hanging="360"/>
        </w:pPr>
      </w:lvl>
    </w:lvlOverride>
    <w:lvlOverride w:ilvl="4">
      <w:lvl w:ilvl="4" w:tplc="08070019" w:tentative="1">
        <w:start w:val="1"/>
        <w:numFmt w:val="lowerLetter"/>
        <w:lvlText w:val="%5."/>
        <w:lvlJc w:val="left"/>
        <w:pPr>
          <w:ind w:left="3600" w:hanging="360"/>
        </w:pPr>
      </w:lvl>
    </w:lvlOverride>
    <w:lvlOverride w:ilvl="5">
      <w:lvl w:ilvl="5" w:tplc="0807001B" w:tentative="1">
        <w:start w:val="1"/>
        <w:numFmt w:val="lowerRoman"/>
        <w:lvlText w:val="%6."/>
        <w:lvlJc w:val="right"/>
        <w:pPr>
          <w:ind w:left="4320" w:hanging="180"/>
        </w:pPr>
      </w:lvl>
    </w:lvlOverride>
    <w:lvlOverride w:ilvl="6">
      <w:lvl w:ilvl="6" w:tplc="0807000F" w:tentative="1">
        <w:start w:val="1"/>
        <w:numFmt w:val="decimal"/>
        <w:lvlText w:val="%7."/>
        <w:lvlJc w:val="left"/>
        <w:pPr>
          <w:ind w:left="5040" w:hanging="360"/>
        </w:pPr>
      </w:lvl>
    </w:lvlOverride>
    <w:lvlOverride w:ilvl="7">
      <w:lvl w:ilvl="7" w:tplc="08070019" w:tentative="1">
        <w:start w:val="1"/>
        <w:numFmt w:val="lowerLetter"/>
        <w:lvlText w:val="%8."/>
        <w:lvlJc w:val="left"/>
        <w:pPr>
          <w:ind w:left="5760" w:hanging="360"/>
        </w:pPr>
      </w:lvl>
    </w:lvlOverride>
    <w:lvlOverride w:ilvl="8">
      <w:lvl w:ilvl="8" w:tplc="0807001B" w:tentative="1">
        <w:start w:val="1"/>
        <w:numFmt w:val="lowerRoman"/>
        <w:lvlText w:val="%9."/>
        <w:lvlJc w:val="right"/>
        <w:pPr>
          <w:ind w:left="6480" w:hanging="180"/>
        </w:pPr>
      </w:lvl>
    </w:lvlOverride>
  </w:num>
  <w:num w:numId="42">
    <w:abstractNumId w:val="13"/>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95"/>
    <w:rsid w:val="00007047"/>
    <w:rsid w:val="000350BF"/>
    <w:rsid w:val="0005403C"/>
    <w:rsid w:val="00070DF5"/>
    <w:rsid w:val="00083BAB"/>
    <w:rsid w:val="000A1E45"/>
    <w:rsid w:val="000B378F"/>
    <w:rsid w:val="0010061A"/>
    <w:rsid w:val="0012240E"/>
    <w:rsid w:val="00130335"/>
    <w:rsid w:val="001506A8"/>
    <w:rsid w:val="00151A86"/>
    <w:rsid w:val="00153DEE"/>
    <w:rsid w:val="001671FA"/>
    <w:rsid w:val="001677AF"/>
    <w:rsid w:val="00174E06"/>
    <w:rsid w:val="00180053"/>
    <w:rsid w:val="0019147F"/>
    <w:rsid w:val="001B563D"/>
    <w:rsid w:val="001D73C6"/>
    <w:rsid w:val="0021003D"/>
    <w:rsid w:val="00211FA4"/>
    <w:rsid w:val="0021474E"/>
    <w:rsid w:val="002242C4"/>
    <w:rsid w:val="002340C8"/>
    <w:rsid w:val="00244AF2"/>
    <w:rsid w:val="002658D5"/>
    <w:rsid w:val="002860D7"/>
    <w:rsid w:val="00291AF1"/>
    <w:rsid w:val="002A1884"/>
    <w:rsid w:val="002A2337"/>
    <w:rsid w:val="002F6BEF"/>
    <w:rsid w:val="003135EB"/>
    <w:rsid w:val="003476E6"/>
    <w:rsid w:val="003506BC"/>
    <w:rsid w:val="00367C52"/>
    <w:rsid w:val="003809CB"/>
    <w:rsid w:val="003814C8"/>
    <w:rsid w:val="00391D8F"/>
    <w:rsid w:val="003C10D1"/>
    <w:rsid w:val="003C3121"/>
    <w:rsid w:val="003C5CF6"/>
    <w:rsid w:val="003D2971"/>
    <w:rsid w:val="003F528E"/>
    <w:rsid w:val="003F66CD"/>
    <w:rsid w:val="00463C4C"/>
    <w:rsid w:val="0049519B"/>
    <w:rsid w:val="0049536B"/>
    <w:rsid w:val="004971F6"/>
    <w:rsid w:val="004A03D0"/>
    <w:rsid w:val="004A2D4C"/>
    <w:rsid w:val="004B42FB"/>
    <w:rsid w:val="004B50D7"/>
    <w:rsid w:val="004E328F"/>
    <w:rsid w:val="004E77FB"/>
    <w:rsid w:val="005037D5"/>
    <w:rsid w:val="00513844"/>
    <w:rsid w:val="0052424D"/>
    <w:rsid w:val="005843DA"/>
    <w:rsid w:val="00590F09"/>
    <w:rsid w:val="005926FC"/>
    <w:rsid w:val="005967DB"/>
    <w:rsid w:val="005A46F6"/>
    <w:rsid w:val="005B31D9"/>
    <w:rsid w:val="005F4515"/>
    <w:rsid w:val="006172D4"/>
    <w:rsid w:val="00635C42"/>
    <w:rsid w:val="006508B8"/>
    <w:rsid w:val="006876D7"/>
    <w:rsid w:val="006C1AD4"/>
    <w:rsid w:val="006D7264"/>
    <w:rsid w:val="006E2BDD"/>
    <w:rsid w:val="006F01A4"/>
    <w:rsid w:val="006F16D0"/>
    <w:rsid w:val="006F5B6F"/>
    <w:rsid w:val="00723246"/>
    <w:rsid w:val="007475B4"/>
    <w:rsid w:val="007566AD"/>
    <w:rsid w:val="0077345B"/>
    <w:rsid w:val="00792E4D"/>
    <w:rsid w:val="0079320D"/>
    <w:rsid w:val="007A4795"/>
    <w:rsid w:val="007B4B1E"/>
    <w:rsid w:val="007C4023"/>
    <w:rsid w:val="007D4887"/>
    <w:rsid w:val="007E1960"/>
    <w:rsid w:val="007E707C"/>
    <w:rsid w:val="00811C2C"/>
    <w:rsid w:val="00816A12"/>
    <w:rsid w:val="0082090D"/>
    <w:rsid w:val="00834719"/>
    <w:rsid w:val="008447EC"/>
    <w:rsid w:val="00870B7E"/>
    <w:rsid w:val="00875C0B"/>
    <w:rsid w:val="008B4C51"/>
    <w:rsid w:val="008C1D00"/>
    <w:rsid w:val="0090406E"/>
    <w:rsid w:val="00911ED0"/>
    <w:rsid w:val="00925B8F"/>
    <w:rsid w:val="00925C65"/>
    <w:rsid w:val="009432F3"/>
    <w:rsid w:val="00954F79"/>
    <w:rsid w:val="00960A42"/>
    <w:rsid w:val="009770AA"/>
    <w:rsid w:val="009854F4"/>
    <w:rsid w:val="009A136A"/>
    <w:rsid w:val="009C1E75"/>
    <w:rsid w:val="009D4BA3"/>
    <w:rsid w:val="00A06C9B"/>
    <w:rsid w:val="00A3148F"/>
    <w:rsid w:val="00A43861"/>
    <w:rsid w:val="00A628CA"/>
    <w:rsid w:val="00A82696"/>
    <w:rsid w:val="00A83A82"/>
    <w:rsid w:val="00A93141"/>
    <w:rsid w:val="00AB1276"/>
    <w:rsid w:val="00AE3C38"/>
    <w:rsid w:val="00AE7D5E"/>
    <w:rsid w:val="00B079D5"/>
    <w:rsid w:val="00B117E2"/>
    <w:rsid w:val="00B21442"/>
    <w:rsid w:val="00B238F3"/>
    <w:rsid w:val="00B563A3"/>
    <w:rsid w:val="00B77C7C"/>
    <w:rsid w:val="00B80740"/>
    <w:rsid w:val="00B949DF"/>
    <w:rsid w:val="00BD24F3"/>
    <w:rsid w:val="00BD563F"/>
    <w:rsid w:val="00BE5EB9"/>
    <w:rsid w:val="00BF3CF5"/>
    <w:rsid w:val="00BF6D71"/>
    <w:rsid w:val="00C17B35"/>
    <w:rsid w:val="00C46A02"/>
    <w:rsid w:val="00C50987"/>
    <w:rsid w:val="00C65412"/>
    <w:rsid w:val="00C85B23"/>
    <w:rsid w:val="00C876C4"/>
    <w:rsid w:val="00CC7A97"/>
    <w:rsid w:val="00CD294D"/>
    <w:rsid w:val="00CD549D"/>
    <w:rsid w:val="00CE1DA8"/>
    <w:rsid w:val="00CE725F"/>
    <w:rsid w:val="00CF3110"/>
    <w:rsid w:val="00D8772A"/>
    <w:rsid w:val="00D94C23"/>
    <w:rsid w:val="00D96736"/>
    <w:rsid w:val="00D97BE7"/>
    <w:rsid w:val="00DA0463"/>
    <w:rsid w:val="00DB664E"/>
    <w:rsid w:val="00E00DD4"/>
    <w:rsid w:val="00E15475"/>
    <w:rsid w:val="00E2044D"/>
    <w:rsid w:val="00E22917"/>
    <w:rsid w:val="00E35BDD"/>
    <w:rsid w:val="00E472C2"/>
    <w:rsid w:val="00E83249"/>
    <w:rsid w:val="00E95A9C"/>
    <w:rsid w:val="00EB254A"/>
    <w:rsid w:val="00EB5A39"/>
    <w:rsid w:val="00F03C10"/>
    <w:rsid w:val="00F16105"/>
    <w:rsid w:val="00F311EF"/>
    <w:rsid w:val="00F46138"/>
    <w:rsid w:val="00FE2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1"/>
    <w:lsdException w:name="footer" w:unhideWhenUsed="1"/>
    <w:lsdException w:name="caption" w:uiPriority="35" w:qFormat="1"/>
    <w:lsdException w:name="page number" w:uiPriority="0"/>
    <w:lsdException w:name="Title" w:uiPriority="10" w:qFormat="1"/>
    <w:lsdException w:name="Default Paragraph Font" w:uiPriority="1" w:unhideWhenUsed="1"/>
    <w:lsdException w:name="Subtitle" w:uiPriority="11" w:qFormat="1"/>
    <w:lsdException w:name="Date"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aliases w:val="Lauftext"/>
    <w:qFormat/>
    <w:rsid w:val="00A82696"/>
    <w:pPr>
      <w:spacing w:before="80" w:after="200"/>
      <w:contextualSpacing/>
    </w:pPr>
    <w:rPr>
      <w:rFonts w:ascii="Arial" w:eastAsiaTheme="minorHAnsi" w:hAnsi="Arial"/>
      <w:sz w:val="22"/>
      <w:szCs w:val="22"/>
      <w:lang w:val="de-CH"/>
    </w:rPr>
  </w:style>
  <w:style w:type="paragraph" w:styleId="berschrift1">
    <w:name w:val="heading 1"/>
    <w:basedOn w:val="Standard"/>
    <w:next w:val="Standard"/>
    <w:link w:val="berschrift1Zchn"/>
    <w:qFormat/>
    <w:rsid w:val="00F03C10"/>
    <w:pPr>
      <w:keepNext/>
      <w:numPr>
        <w:numId w:val="21"/>
      </w:numPr>
      <w:spacing w:before="220" w:after="110"/>
      <w:outlineLvl w:val="0"/>
    </w:pPr>
    <w:rPr>
      <w:b/>
    </w:rPr>
  </w:style>
  <w:style w:type="paragraph" w:styleId="berschrift2">
    <w:name w:val="heading 2"/>
    <w:basedOn w:val="berschrift1"/>
    <w:next w:val="Traktandum"/>
    <w:link w:val="berschrift2Zchn"/>
    <w:unhideWhenUsed/>
    <w:qFormat/>
    <w:rsid w:val="00F03C10"/>
    <w:pPr>
      <w:numPr>
        <w:ilvl w:val="1"/>
      </w:numPr>
      <w:outlineLvl w:val="1"/>
    </w:pPr>
  </w:style>
  <w:style w:type="paragraph" w:styleId="berschrift3">
    <w:name w:val="heading 3"/>
    <w:basedOn w:val="berschrift1"/>
    <w:next w:val="Traktandum"/>
    <w:link w:val="berschrift3Zchn"/>
    <w:unhideWhenUsed/>
    <w:qFormat/>
    <w:rsid w:val="00F03C10"/>
    <w:pPr>
      <w:keepLines/>
      <w:numPr>
        <w:ilvl w:val="2"/>
      </w:numPr>
      <w:spacing w:before="200"/>
      <w:outlineLvl w:val="2"/>
    </w:pPr>
    <w:rPr>
      <w:rFonts w:eastAsiaTheme="majorEastAsia" w:cstheme="majorBidi"/>
      <w:b w:val="0"/>
      <w:bCs/>
      <w:i/>
    </w:rPr>
  </w:style>
  <w:style w:type="paragraph" w:styleId="berschrift4">
    <w:name w:val="heading 4"/>
    <w:basedOn w:val="berschrift3"/>
    <w:next w:val="Standard"/>
    <w:link w:val="berschrift4Zchn"/>
    <w:semiHidden/>
    <w:qFormat/>
    <w:rsid w:val="00F03C10"/>
    <w:pPr>
      <w:numPr>
        <w:ilvl w:val="3"/>
        <w:numId w:val="24"/>
      </w:numPr>
      <w:outlineLvl w:val="3"/>
    </w:pPr>
    <w:rPr>
      <w:bCs w:val="0"/>
      <w:i w:val="0"/>
      <w:iCs/>
    </w:rPr>
  </w:style>
  <w:style w:type="paragraph" w:styleId="berschrift5">
    <w:name w:val="heading 5"/>
    <w:basedOn w:val="berschrift4"/>
    <w:next w:val="Standard"/>
    <w:link w:val="berschrift5Zchn"/>
    <w:semiHidden/>
    <w:qFormat/>
    <w:rsid w:val="00F03C10"/>
    <w:pPr>
      <w:numPr>
        <w:ilvl w:val="4"/>
      </w:numPr>
      <w:outlineLvl w:val="4"/>
    </w:pPr>
  </w:style>
  <w:style w:type="paragraph" w:styleId="berschrift6">
    <w:name w:val="heading 6"/>
    <w:basedOn w:val="berschrift5"/>
    <w:next w:val="Standard"/>
    <w:link w:val="berschrift6Zchn"/>
    <w:semiHidden/>
    <w:qFormat/>
    <w:rsid w:val="00F03C10"/>
    <w:pPr>
      <w:numPr>
        <w:ilvl w:val="5"/>
      </w:numPr>
      <w:outlineLvl w:val="5"/>
    </w:pPr>
    <w:rPr>
      <w:iCs w:val="0"/>
    </w:rPr>
  </w:style>
  <w:style w:type="paragraph" w:styleId="berschrift7">
    <w:name w:val="heading 7"/>
    <w:basedOn w:val="Standard"/>
    <w:next w:val="Standard"/>
    <w:link w:val="berschrift7Zchn"/>
    <w:semiHidden/>
    <w:qFormat/>
    <w:rsid w:val="00F03C10"/>
    <w:pPr>
      <w:spacing w:before="240" w:after="60" w:line="264" w:lineRule="auto"/>
      <w:outlineLvl w:val="6"/>
    </w:pPr>
    <w:rPr>
      <w:rFonts w:eastAsia="Times New Roman" w:cs="Times New Roman"/>
      <w:sz w:val="20"/>
      <w:szCs w:val="20"/>
      <w:lang w:eastAsia="de-DE"/>
    </w:rPr>
  </w:style>
  <w:style w:type="paragraph" w:styleId="berschrift8">
    <w:name w:val="heading 8"/>
    <w:basedOn w:val="Standard"/>
    <w:next w:val="Standard"/>
    <w:link w:val="berschrift8Zchn"/>
    <w:semiHidden/>
    <w:qFormat/>
    <w:rsid w:val="00F03C10"/>
    <w:pPr>
      <w:spacing w:before="240" w:after="60" w:line="264" w:lineRule="auto"/>
      <w:outlineLvl w:val="7"/>
    </w:pPr>
    <w:rPr>
      <w:rFonts w:eastAsia="Times New Roman" w:cs="Times New Roman"/>
      <w:i/>
      <w:sz w:val="20"/>
      <w:szCs w:val="20"/>
      <w:lang w:eastAsia="de-DE"/>
    </w:rPr>
  </w:style>
  <w:style w:type="paragraph" w:styleId="berschrift9">
    <w:name w:val="heading 9"/>
    <w:basedOn w:val="Standard"/>
    <w:next w:val="Standard"/>
    <w:link w:val="berschrift9Zchn"/>
    <w:semiHidden/>
    <w:qFormat/>
    <w:rsid w:val="00F03C10"/>
    <w:pPr>
      <w:spacing w:before="240" w:after="60" w:line="264" w:lineRule="auto"/>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F03C10"/>
    <w:pPr>
      <w:tabs>
        <w:tab w:val="center" w:pos="4320"/>
        <w:tab w:val="right" w:pos="8640"/>
      </w:tabs>
    </w:pPr>
  </w:style>
  <w:style w:type="paragraph" w:customStyle="1" w:styleId="Absender">
    <w:name w:val="Absender"/>
    <w:basedOn w:val="Standard"/>
    <w:semiHidden/>
    <w:qFormat/>
    <w:rsid w:val="00F03C10"/>
    <w:pPr>
      <w:spacing w:line="200" w:lineRule="exact"/>
    </w:pPr>
    <w:rPr>
      <w:color w:val="FF0000"/>
      <w:sz w:val="16"/>
    </w:rPr>
  </w:style>
  <w:style w:type="paragraph" w:customStyle="1" w:styleId="Absenderzeile">
    <w:name w:val="Absenderzeile"/>
    <w:basedOn w:val="Standard"/>
    <w:semiHidden/>
    <w:unhideWhenUsed/>
    <w:qFormat/>
    <w:rsid w:val="00F03C10"/>
    <w:rPr>
      <w:sz w:val="14"/>
      <w:szCs w:val="14"/>
      <w:u w:val="single"/>
    </w:rPr>
  </w:style>
  <w:style w:type="paragraph" w:customStyle="1" w:styleId="Betreff">
    <w:name w:val="Betreff"/>
    <w:basedOn w:val="Standard"/>
    <w:uiPriority w:val="4"/>
    <w:qFormat/>
    <w:rsid w:val="0090406E"/>
    <w:rPr>
      <w:b/>
    </w:rPr>
  </w:style>
  <w:style w:type="paragraph" w:customStyle="1" w:styleId="Seitenzahlrechts">
    <w:name w:val="Seitenzahl rechts"/>
    <w:basedOn w:val="Standard"/>
    <w:uiPriority w:val="19"/>
    <w:unhideWhenUsed/>
    <w:qFormat/>
    <w:rsid w:val="00F03C10"/>
    <w:pPr>
      <w:tabs>
        <w:tab w:val="center" w:pos="4820"/>
        <w:tab w:val="right" w:pos="9639"/>
      </w:tabs>
      <w:spacing w:after="0"/>
    </w:pPr>
    <w:rPr>
      <w:sz w:val="16"/>
    </w:rPr>
  </w:style>
  <w:style w:type="character" w:customStyle="1" w:styleId="KopfzeileZchn">
    <w:name w:val="Kopfzeile Zchn"/>
    <w:basedOn w:val="Absatz-Standardschriftart"/>
    <w:link w:val="Kopfzeile"/>
    <w:semiHidden/>
    <w:rsid w:val="00D8772A"/>
    <w:rPr>
      <w:rFonts w:ascii="Arial" w:hAnsi="Arial"/>
      <w:sz w:val="22"/>
      <w:lang w:val="de-CH"/>
    </w:rPr>
  </w:style>
  <w:style w:type="paragraph" w:styleId="Fuzeile">
    <w:name w:val="footer"/>
    <w:basedOn w:val="Standard"/>
    <w:link w:val="FuzeileZchn"/>
    <w:uiPriority w:val="99"/>
    <w:rsid w:val="00F03C10"/>
    <w:pPr>
      <w:tabs>
        <w:tab w:val="center" w:pos="4320"/>
        <w:tab w:val="right" w:pos="8640"/>
      </w:tabs>
    </w:pPr>
  </w:style>
  <w:style w:type="character" w:customStyle="1" w:styleId="FuzeileZchn">
    <w:name w:val="Fußzeile Zchn"/>
    <w:basedOn w:val="Absatz-Standardschriftart"/>
    <w:link w:val="Fuzeile"/>
    <w:uiPriority w:val="99"/>
    <w:rsid w:val="00F03C10"/>
    <w:rPr>
      <w:rFonts w:ascii="Arial" w:hAnsi="Arial"/>
      <w:sz w:val="22"/>
      <w:lang w:val="de-CH"/>
    </w:rPr>
  </w:style>
  <w:style w:type="paragraph" w:styleId="Sprechblasentext">
    <w:name w:val="Balloon Text"/>
    <w:basedOn w:val="Standard"/>
    <w:link w:val="SprechblasentextZchn"/>
    <w:uiPriority w:val="99"/>
    <w:semiHidden/>
    <w:rsid w:val="00F03C1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03C10"/>
    <w:rPr>
      <w:rFonts w:ascii="Lucida Grande" w:hAnsi="Lucida Grande" w:cs="Lucida Grande"/>
      <w:sz w:val="18"/>
      <w:szCs w:val="18"/>
      <w:lang w:val="de-CH"/>
    </w:rPr>
  </w:style>
  <w:style w:type="paragraph" w:styleId="Listenabsatz">
    <w:name w:val="List Paragraph"/>
    <w:basedOn w:val="Standard"/>
    <w:uiPriority w:val="34"/>
    <w:qFormat/>
    <w:rsid w:val="00F03C10"/>
    <w:pPr>
      <w:ind w:left="720"/>
    </w:pPr>
  </w:style>
  <w:style w:type="paragraph" w:customStyle="1" w:styleId="Listeunnummeriert">
    <w:name w:val="Liste unnummeriert"/>
    <w:basedOn w:val="Standard"/>
    <w:uiPriority w:val="1"/>
    <w:qFormat/>
    <w:rsid w:val="00BD24F3"/>
    <w:pPr>
      <w:numPr>
        <w:numId w:val="17"/>
      </w:numPr>
      <w:ind w:left="1276"/>
    </w:pPr>
    <w:rPr>
      <w:noProof/>
    </w:rPr>
  </w:style>
  <w:style w:type="paragraph" w:customStyle="1" w:styleId="Listenummeriert">
    <w:name w:val="Liste nummeriert"/>
    <w:basedOn w:val="Standard"/>
    <w:uiPriority w:val="4"/>
    <w:qFormat/>
    <w:rsid w:val="00BD24F3"/>
    <w:pPr>
      <w:numPr>
        <w:numId w:val="14"/>
      </w:numPr>
    </w:pPr>
  </w:style>
  <w:style w:type="character" w:customStyle="1" w:styleId="berschrift1Zchn">
    <w:name w:val="Überschrift 1 Zchn"/>
    <w:basedOn w:val="Absatz-Standardschriftart"/>
    <w:link w:val="berschrift1"/>
    <w:rsid w:val="00F03C10"/>
    <w:rPr>
      <w:rFonts w:ascii="Arial" w:hAnsi="Arial"/>
      <w:b/>
      <w:sz w:val="22"/>
      <w:lang w:val="de-CH"/>
    </w:rPr>
  </w:style>
  <w:style w:type="character" w:customStyle="1" w:styleId="berschrift2Zchn">
    <w:name w:val="Überschrift 2 Zchn"/>
    <w:basedOn w:val="Absatz-Standardschriftart"/>
    <w:link w:val="berschrift2"/>
    <w:rsid w:val="00F03C10"/>
    <w:rPr>
      <w:rFonts w:ascii="Arial" w:hAnsi="Arial"/>
      <w:b/>
      <w:sz w:val="22"/>
      <w:lang w:val="de-CH"/>
    </w:rPr>
  </w:style>
  <w:style w:type="paragraph" w:styleId="Titel">
    <w:name w:val="Title"/>
    <w:basedOn w:val="Standard"/>
    <w:next w:val="Standard"/>
    <w:link w:val="TitelZchn"/>
    <w:uiPriority w:val="10"/>
    <w:qFormat/>
    <w:rsid w:val="006E2BDD"/>
    <w:pPr>
      <w:spacing w:before="0"/>
    </w:pPr>
    <w:rPr>
      <w:b/>
      <w:color w:val="FF0000"/>
      <w:sz w:val="28"/>
    </w:rPr>
  </w:style>
  <w:style w:type="character" w:customStyle="1" w:styleId="TitelZchn">
    <w:name w:val="Titel Zchn"/>
    <w:basedOn w:val="Absatz-Standardschriftart"/>
    <w:link w:val="Titel"/>
    <w:uiPriority w:val="10"/>
    <w:rsid w:val="006E2BDD"/>
    <w:rPr>
      <w:rFonts w:ascii="Arial" w:eastAsiaTheme="minorHAnsi" w:hAnsi="Arial"/>
      <w:b/>
      <w:color w:val="FF0000"/>
      <w:sz w:val="28"/>
      <w:szCs w:val="22"/>
      <w:lang w:val="de-CH"/>
    </w:rPr>
  </w:style>
  <w:style w:type="paragraph" w:customStyle="1" w:styleId="Beilagen">
    <w:name w:val="Beilagen"/>
    <w:basedOn w:val="Listenabsatz"/>
    <w:qFormat/>
    <w:rsid w:val="00F03C10"/>
    <w:pPr>
      <w:numPr>
        <w:numId w:val="10"/>
      </w:numPr>
    </w:pPr>
  </w:style>
  <w:style w:type="character" w:styleId="Platzhaltertext">
    <w:name w:val="Placeholder Text"/>
    <w:basedOn w:val="Absatz-Standardschriftart"/>
    <w:uiPriority w:val="99"/>
    <w:semiHidden/>
    <w:rsid w:val="00F03C10"/>
    <w:rPr>
      <w:color w:val="808080"/>
    </w:rPr>
  </w:style>
  <w:style w:type="paragraph" w:customStyle="1" w:styleId="Tabelle">
    <w:name w:val="Tabelle"/>
    <w:basedOn w:val="Standard"/>
    <w:qFormat/>
    <w:rsid w:val="00F03C10"/>
    <w:pPr>
      <w:spacing w:after="0"/>
    </w:pPr>
    <w:rPr>
      <w:sz w:val="16"/>
    </w:rPr>
  </w:style>
  <w:style w:type="table" w:customStyle="1" w:styleId="TabellenCDBL">
    <w:name w:val="Tabellen CD BL"/>
    <w:basedOn w:val="NormaleTabelle"/>
    <w:uiPriority w:val="99"/>
    <w:rsid w:val="00F03C10"/>
    <w:rPr>
      <w:rFonts w:ascii="Arial" w:hAnsi="Arial"/>
      <w:sz w:val="16"/>
    </w:rPr>
    <w:tblPr>
      <w:tblBorders>
        <w:bottom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b/>
      </w:rPr>
      <w:tblPr/>
      <w:tcPr>
        <w:tcBorders>
          <w:bottom w:val="single" w:sz="8" w:space="0" w:color="auto"/>
        </w:tcBorders>
      </w:tcPr>
    </w:tblStylePr>
  </w:style>
  <w:style w:type="paragraph" w:customStyle="1" w:styleId="Bildlegende">
    <w:name w:val="Bildlegende"/>
    <w:basedOn w:val="Standard"/>
    <w:qFormat/>
    <w:rsid w:val="00F03C10"/>
    <w:pPr>
      <w:spacing w:after="0"/>
    </w:pPr>
    <w:rPr>
      <w:sz w:val="16"/>
    </w:rPr>
  </w:style>
  <w:style w:type="numbering" w:customStyle="1" w:styleId="AktennotizTraktanden">
    <w:name w:val="Aktennotiz Traktanden"/>
    <w:uiPriority w:val="99"/>
    <w:rsid w:val="00F03C10"/>
    <w:pPr>
      <w:numPr>
        <w:numId w:val="9"/>
      </w:numPr>
    </w:pPr>
  </w:style>
  <w:style w:type="paragraph" w:customStyle="1" w:styleId="Beschluss1">
    <w:name w:val="Beschluss 1."/>
    <w:basedOn w:val="Standard"/>
    <w:rsid w:val="00F03C10"/>
    <w:pPr>
      <w:tabs>
        <w:tab w:val="left" w:pos="567"/>
      </w:tabs>
      <w:spacing w:after="0" w:line="264" w:lineRule="auto"/>
      <w:ind w:left="1021" w:hanging="1021"/>
    </w:pPr>
    <w:rPr>
      <w:rFonts w:eastAsia="Times New Roman" w:cs="Times New Roman"/>
      <w:szCs w:val="20"/>
      <w:lang w:eastAsia="de-CH"/>
    </w:rPr>
  </w:style>
  <w:style w:type="paragraph" w:styleId="Funotentext">
    <w:name w:val="footnote text"/>
    <w:basedOn w:val="Standard"/>
    <w:link w:val="FunotentextZchn"/>
    <w:uiPriority w:val="99"/>
    <w:rsid w:val="00F03C10"/>
    <w:pPr>
      <w:spacing w:after="0"/>
    </w:pPr>
    <w:rPr>
      <w:sz w:val="16"/>
      <w:szCs w:val="20"/>
    </w:rPr>
  </w:style>
  <w:style w:type="character" w:customStyle="1" w:styleId="FunotentextZchn">
    <w:name w:val="Fußnotentext Zchn"/>
    <w:basedOn w:val="Absatz-Standardschriftart"/>
    <w:link w:val="Funotentext"/>
    <w:uiPriority w:val="99"/>
    <w:rsid w:val="00F03C10"/>
    <w:rPr>
      <w:rFonts w:ascii="Arial" w:hAnsi="Arial"/>
      <w:sz w:val="16"/>
      <w:szCs w:val="20"/>
      <w:lang w:val="de-CH"/>
    </w:rPr>
  </w:style>
  <w:style w:type="character" w:styleId="Funotenzeichen">
    <w:name w:val="footnote reference"/>
    <w:basedOn w:val="Absatz-Standardschriftart"/>
    <w:uiPriority w:val="99"/>
    <w:semiHidden/>
    <w:rsid w:val="00F03C10"/>
    <w:rPr>
      <w:vertAlign w:val="superscript"/>
    </w:rPr>
  </w:style>
  <w:style w:type="paragraph" w:customStyle="1" w:styleId="Geschftsnummer">
    <w:name w:val="Geschäftsnummer"/>
    <w:basedOn w:val="Standard"/>
    <w:qFormat/>
    <w:rsid w:val="00F03C10"/>
    <w:pPr>
      <w:jc w:val="right"/>
    </w:pPr>
    <w:rPr>
      <w:rFonts w:cs="Arial"/>
      <w:b/>
      <w:sz w:val="28"/>
      <w:szCs w:val="28"/>
    </w:rPr>
  </w:style>
  <w:style w:type="paragraph" w:customStyle="1" w:styleId="GesetzesnderungAbsatz">
    <w:name w:val="Gesetzesänderung Absatz"/>
    <w:basedOn w:val="Listenabsatz"/>
    <w:qFormat/>
    <w:rsid w:val="00F03C10"/>
    <w:pPr>
      <w:numPr>
        <w:numId w:val="11"/>
      </w:numPr>
    </w:pPr>
  </w:style>
  <w:style w:type="character" w:styleId="Hyperlink">
    <w:name w:val="Hyperlink"/>
    <w:uiPriority w:val="99"/>
    <w:rsid w:val="00F03C10"/>
    <w:rPr>
      <w:color w:val="0000FF"/>
      <w:u w:val="single"/>
    </w:rPr>
  </w:style>
  <w:style w:type="paragraph" w:styleId="Verzeichnis2">
    <w:name w:val="toc 2"/>
    <w:basedOn w:val="Standard"/>
    <w:next w:val="Standard"/>
    <w:autoRedefine/>
    <w:uiPriority w:val="39"/>
    <w:qFormat/>
    <w:rsid w:val="00F03C10"/>
    <w:pPr>
      <w:tabs>
        <w:tab w:val="left" w:pos="1276"/>
        <w:tab w:val="right" w:pos="9639"/>
      </w:tabs>
      <w:spacing w:after="0" w:line="264" w:lineRule="auto"/>
      <w:ind w:left="1276" w:right="425" w:hanging="992"/>
    </w:pPr>
    <w:rPr>
      <w:rFonts w:eastAsia="Times New Roman" w:cs="Times New Roman"/>
      <w:szCs w:val="20"/>
      <w:lang w:eastAsia="de-DE"/>
    </w:rPr>
  </w:style>
  <w:style w:type="paragraph" w:customStyle="1" w:styleId="Inhaltsverzeichnis">
    <w:name w:val="Inhaltsverzeichnis"/>
    <w:basedOn w:val="Verzeichnis2"/>
    <w:qFormat/>
    <w:rsid w:val="00F03C10"/>
    <w:rPr>
      <w:noProof/>
    </w:rPr>
  </w:style>
  <w:style w:type="numbering" w:customStyle="1" w:styleId="InhaltsverzeichnisNummern">
    <w:name w:val="Inhaltsverzeichnis Nummern"/>
    <w:uiPriority w:val="99"/>
    <w:rsid w:val="00F03C10"/>
    <w:pPr>
      <w:numPr>
        <w:numId w:val="12"/>
      </w:numPr>
    </w:pPr>
  </w:style>
  <w:style w:type="paragraph" w:styleId="Inhaltsverzeichnisberschrift">
    <w:name w:val="TOC Heading"/>
    <w:basedOn w:val="berschrift1"/>
    <w:next w:val="Standard"/>
    <w:uiPriority w:val="39"/>
    <w:semiHidden/>
    <w:qFormat/>
    <w:rsid w:val="00F03C10"/>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de-CH"/>
    </w:rPr>
  </w:style>
  <w:style w:type="paragraph" w:styleId="KeinLeerraum">
    <w:name w:val="No Spacing"/>
    <w:uiPriority w:val="1"/>
    <w:qFormat/>
    <w:rsid w:val="00F03C10"/>
    <w:pPr>
      <w:tabs>
        <w:tab w:val="left" w:pos="5103"/>
      </w:tabs>
    </w:pPr>
    <w:rPr>
      <w:rFonts w:ascii="Arial" w:hAnsi="Arial"/>
      <w:sz w:val="22"/>
      <w:lang w:val="de-CH"/>
    </w:rPr>
  </w:style>
  <w:style w:type="paragraph" w:styleId="Kommentartext">
    <w:name w:val="annotation text"/>
    <w:basedOn w:val="Standard"/>
    <w:link w:val="KommentartextZchn"/>
    <w:uiPriority w:val="99"/>
    <w:semiHidden/>
    <w:rsid w:val="00F03C10"/>
    <w:rPr>
      <w:sz w:val="20"/>
      <w:szCs w:val="20"/>
    </w:rPr>
  </w:style>
  <w:style w:type="character" w:customStyle="1" w:styleId="KommentartextZchn">
    <w:name w:val="Kommentartext Zchn"/>
    <w:basedOn w:val="Absatz-Standardschriftart"/>
    <w:link w:val="Kommentartext"/>
    <w:uiPriority w:val="99"/>
    <w:semiHidden/>
    <w:rsid w:val="00F03C10"/>
    <w:rPr>
      <w:rFonts w:ascii="Arial" w:hAnsi="Arial"/>
      <w:sz w:val="20"/>
      <w:szCs w:val="20"/>
      <w:lang w:val="de-CH"/>
    </w:rPr>
  </w:style>
  <w:style w:type="character" w:styleId="Kommentarzeichen">
    <w:name w:val="annotation reference"/>
    <w:basedOn w:val="Absatz-Standardschriftart"/>
    <w:uiPriority w:val="99"/>
    <w:semiHidden/>
    <w:rsid w:val="00F03C10"/>
    <w:rPr>
      <w:sz w:val="16"/>
      <w:szCs w:val="16"/>
    </w:rPr>
  </w:style>
  <w:style w:type="numbering" w:customStyle="1" w:styleId="Listenummeriertalt">
    <w:name w:val="Liste nummeriert alt"/>
    <w:uiPriority w:val="99"/>
    <w:rsid w:val="00F03C10"/>
    <w:pPr>
      <w:numPr>
        <w:numId w:val="15"/>
      </w:numPr>
    </w:pPr>
  </w:style>
  <w:style w:type="numbering" w:customStyle="1" w:styleId="Listeunnummeriertneu">
    <w:name w:val="Liste unnummeriert neu"/>
    <w:uiPriority w:val="99"/>
    <w:rsid w:val="00F03C10"/>
    <w:pPr>
      <w:numPr>
        <w:numId w:val="17"/>
      </w:numPr>
    </w:pPr>
  </w:style>
  <w:style w:type="paragraph" w:customStyle="1" w:styleId="Nummerierungrmisch">
    <w:name w:val="Nummerierung römisch"/>
    <w:basedOn w:val="Standard"/>
    <w:qFormat/>
    <w:rsid w:val="00F03C10"/>
    <w:pPr>
      <w:spacing w:before="220" w:after="0"/>
    </w:pPr>
  </w:style>
  <w:style w:type="numbering" w:customStyle="1" w:styleId="ParlamentsdiensteProtokoll">
    <w:name w:val="Parlamentsdienste Protokoll"/>
    <w:uiPriority w:val="99"/>
    <w:rsid w:val="00F03C10"/>
    <w:pPr>
      <w:numPr>
        <w:numId w:val="18"/>
      </w:numPr>
    </w:pPr>
  </w:style>
  <w:style w:type="character" w:styleId="Seitenzahl">
    <w:name w:val="page number"/>
    <w:basedOn w:val="Absatz-Standardschriftart"/>
    <w:semiHidden/>
    <w:rsid w:val="00F03C10"/>
  </w:style>
  <w:style w:type="paragraph" w:customStyle="1" w:styleId="Sitzungsdetails">
    <w:name w:val="Sitzungsdetails"/>
    <w:basedOn w:val="Standard"/>
    <w:semiHidden/>
    <w:qFormat/>
    <w:rsid w:val="00F03C10"/>
    <w:pPr>
      <w:ind w:left="1418" w:hanging="1418"/>
    </w:pPr>
    <w:rPr>
      <w:lang w:val="en-US"/>
    </w:rPr>
  </w:style>
  <w:style w:type="table" w:styleId="Tabellenraster">
    <w:name w:val="Table Grid"/>
    <w:basedOn w:val="NormaleTabelle"/>
    <w:uiPriority w:val="59"/>
    <w:rsid w:val="00F03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ktandenliste">
    <w:name w:val="Traktandenliste"/>
    <w:basedOn w:val="Standard"/>
    <w:semiHidden/>
    <w:qFormat/>
    <w:rsid w:val="00F03C10"/>
    <w:pPr>
      <w:numPr>
        <w:numId w:val="19"/>
      </w:numPr>
      <w:spacing w:before="110"/>
    </w:pPr>
  </w:style>
  <w:style w:type="paragraph" w:customStyle="1" w:styleId="Traktandum">
    <w:name w:val="Traktandum"/>
    <w:basedOn w:val="Standard"/>
    <w:semiHidden/>
    <w:qFormat/>
    <w:rsid w:val="00F03C10"/>
    <w:pPr>
      <w:ind w:left="567"/>
    </w:pPr>
  </w:style>
  <w:style w:type="paragraph" w:customStyle="1" w:styleId="Trennlinie">
    <w:name w:val="Trennlinie"/>
    <w:basedOn w:val="Standard"/>
    <w:semiHidden/>
    <w:qFormat/>
    <w:rsid w:val="00F03C10"/>
    <w:pPr>
      <w:pBdr>
        <w:bottom w:val="single" w:sz="4" w:space="1" w:color="auto"/>
      </w:pBdr>
    </w:pPr>
    <w:rPr>
      <w:b/>
      <w:bCs/>
      <w:lang w:val="en-US"/>
    </w:rPr>
  </w:style>
  <w:style w:type="character" w:customStyle="1" w:styleId="berschrift3Zchn">
    <w:name w:val="Überschrift 3 Zchn"/>
    <w:basedOn w:val="Absatz-Standardschriftart"/>
    <w:link w:val="berschrift3"/>
    <w:rsid w:val="00F03C10"/>
    <w:rPr>
      <w:rFonts w:ascii="Arial" w:eastAsiaTheme="majorEastAsia" w:hAnsi="Arial" w:cstheme="majorBidi"/>
      <w:bCs/>
      <w:i/>
      <w:sz w:val="22"/>
      <w:lang w:val="de-CH"/>
    </w:rPr>
  </w:style>
  <w:style w:type="character" w:customStyle="1" w:styleId="berschrift4Zchn">
    <w:name w:val="Überschrift 4 Zchn"/>
    <w:basedOn w:val="Absatz-Standardschriftart"/>
    <w:link w:val="berschrift4"/>
    <w:semiHidden/>
    <w:rsid w:val="00F03C10"/>
    <w:rPr>
      <w:rFonts w:ascii="Arial" w:eastAsiaTheme="majorEastAsia" w:hAnsi="Arial" w:cstheme="majorBidi"/>
      <w:iCs/>
      <w:sz w:val="22"/>
      <w:lang w:val="de-CH"/>
    </w:rPr>
  </w:style>
  <w:style w:type="character" w:customStyle="1" w:styleId="berschrift5Zchn">
    <w:name w:val="Überschrift 5 Zchn"/>
    <w:basedOn w:val="Absatz-Standardschriftart"/>
    <w:link w:val="berschrift5"/>
    <w:semiHidden/>
    <w:rsid w:val="00F03C10"/>
    <w:rPr>
      <w:rFonts w:ascii="Arial" w:eastAsiaTheme="majorEastAsia" w:hAnsi="Arial" w:cstheme="majorBidi"/>
      <w:iCs/>
      <w:sz w:val="22"/>
      <w:lang w:val="de-CH"/>
    </w:rPr>
  </w:style>
  <w:style w:type="character" w:customStyle="1" w:styleId="berschrift6Zchn">
    <w:name w:val="Überschrift 6 Zchn"/>
    <w:basedOn w:val="Absatz-Standardschriftart"/>
    <w:link w:val="berschrift6"/>
    <w:semiHidden/>
    <w:rsid w:val="00F03C10"/>
    <w:rPr>
      <w:rFonts w:ascii="Arial" w:eastAsiaTheme="majorEastAsia" w:hAnsi="Arial" w:cstheme="majorBidi"/>
      <w:sz w:val="22"/>
      <w:lang w:val="de-CH"/>
    </w:rPr>
  </w:style>
  <w:style w:type="character" w:customStyle="1" w:styleId="berschrift7Zchn">
    <w:name w:val="Überschrift 7 Zchn"/>
    <w:basedOn w:val="Absatz-Standardschriftart"/>
    <w:link w:val="berschrift7"/>
    <w:semiHidden/>
    <w:rsid w:val="00F03C10"/>
    <w:rPr>
      <w:rFonts w:ascii="Arial" w:eastAsia="Times New Roman" w:hAnsi="Arial" w:cs="Times New Roman"/>
      <w:sz w:val="20"/>
      <w:szCs w:val="20"/>
      <w:lang w:val="de-CH" w:eastAsia="de-DE"/>
    </w:rPr>
  </w:style>
  <w:style w:type="character" w:customStyle="1" w:styleId="berschrift8Zchn">
    <w:name w:val="Überschrift 8 Zchn"/>
    <w:basedOn w:val="Absatz-Standardschriftart"/>
    <w:link w:val="berschrift8"/>
    <w:semiHidden/>
    <w:rsid w:val="00F03C10"/>
    <w:rPr>
      <w:rFonts w:ascii="Arial" w:eastAsia="Times New Roman" w:hAnsi="Arial" w:cs="Times New Roman"/>
      <w:i/>
      <w:sz w:val="20"/>
      <w:szCs w:val="20"/>
      <w:lang w:val="de-CH" w:eastAsia="de-DE"/>
    </w:rPr>
  </w:style>
  <w:style w:type="character" w:customStyle="1" w:styleId="berschrift9Zchn">
    <w:name w:val="Überschrift 9 Zchn"/>
    <w:basedOn w:val="Absatz-Standardschriftart"/>
    <w:link w:val="berschrift9"/>
    <w:semiHidden/>
    <w:rsid w:val="00F03C10"/>
    <w:rPr>
      <w:rFonts w:ascii="Arial" w:eastAsia="Times New Roman" w:hAnsi="Arial" w:cs="Times New Roman"/>
      <w:i/>
      <w:sz w:val="18"/>
      <w:szCs w:val="20"/>
      <w:lang w:val="de-CH" w:eastAsia="de-DE"/>
    </w:rPr>
  </w:style>
  <w:style w:type="paragraph" w:styleId="Untertitel">
    <w:name w:val="Subtitle"/>
    <w:basedOn w:val="Standard"/>
    <w:next w:val="Standard"/>
    <w:link w:val="UntertitelZchn"/>
    <w:uiPriority w:val="11"/>
    <w:qFormat/>
    <w:rsid w:val="00F03C10"/>
    <w:rPr>
      <w:b/>
    </w:rPr>
  </w:style>
  <w:style w:type="character" w:customStyle="1" w:styleId="UntertitelZchn">
    <w:name w:val="Untertitel Zchn"/>
    <w:basedOn w:val="Absatz-Standardschriftart"/>
    <w:link w:val="Untertitel"/>
    <w:uiPriority w:val="11"/>
    <w:rsid w:val="00F03C10"/>
    <w:rPr>
      <w:rFonts w:ascii="Arial" w:hAnsi="Arial"/>
      <w:b/>
      <w:sz w:val="22"/>
      <w:lang w:val="de-CH"/>
    </w:rPr>
  </w:style>
  <w:style w:type="paragraph" w:styleId="Verzeichnis1">
    <w:name w:val="toc 1"/>
    <w:basedOn w:val="Standard"/>
    <w:next w:val="Standard"/>
    <w:autoRedefine/>
    <w:uiPriority w:val="39"/>
    <w:qFormat/>
    <w:rsid w:val="00F03C10"/>
    <w:pPr>
      <w:tabs>
        <w:tab w:val="left" w:pos="1276"/>
        <w:tab w:val="right" w:leader="dot" w:pos="9629"/>
      </w:tabs>
      <w:spacing w:after="0" w:line="264" w:lineRule="auto"/>
      <w:ind w:left="1276" w:hanging="1276"/>
    </w:pPr>
    <w:rPr>
      <w:rFonts w:eastAsia="Times New Roman" w:cs="Times New Roman"/>
      <w:szCs w:val="20"/>
      <w:lang w:eastAsia="de-DE"/>
    </w:rPr>
  </w:style>
  <w:style w:type="paragraph" w:styleId="Verzeichnis3">
    <w:name w:val="toc 3"/>
    <w:basedOn w:val="Verzeichnis2"/>
    <w:next w:val="Standard"/>
    <w:autoRedefine/>
    <w:uiPriority w:val="39"/>
    <w:qFormat/>
    <w:rsid w:val="00F03C10"/>
    <w:pPr>
      <w:spacing w:line="276" w:lineRule="auto"/>
      <w:ind w:left="1559"/>
    </w:pPr>
    <w:rPr>
      <w:i/>
      <w:szCs w:val="22"/>
      <w:lang w:eastAsia="de-CH"/>
    </w:rPr>
  </w:style>
  <w:style w:type="paragraph" w:customStyle="1" w:styleId="Zwischentitel">
    <w:name w:val="Zwischentitel"/>
    <w:basedOn w:val="Standard"/>
    <w:qFormat/>
    <w:rsid w:val="00F03C10"/>
    <w:pPr>
      <w:spacing w:after="0"/>
    </w:pPr>
  </w:style>
  <w:style w:type="paragraph" w:customStyle="1" w:styleId="Rckfragen">
    <w:name w:val="Rückfragen"/>
    <w:basedOn w:val="Zitat"/>
    <w:uiPriority w:val="4"/>
    <w:qFormat/>
    <w:rsid w:val="00463C4C"/>
    <w:pPr>
      <w:tabs>
        <w:tab w:val="left" w:pos="5103"/>
      </w:tabs>
      <w:spacing w:before="0" w:after="0"/>
      <w:contextualSpacing w:val="0"/>
    </w:pPr>
    <w:rPr>
      <w:rFonts w:eastAsiaTheme="minorEastAsia"/>
      <w:szCs w:val="24"/>
    </w:rPr>
  </w:style>
  <w:style w:type="paragraph" w:styleId="Zitat">
    <w:name w:val="Quote"/>
    <w:basedOn w:val="Standard"/>
    <w:next w:val="Standard"/>
    <w:link w:val="ZitatZchn"/>
    <w:uiPriority w:val="29"/>
    <w:semiHidden/>
    <w:qFormat/>
    <w:rsid w:val="00463C4C"/>
    <w:rPr>
      <w:i/>
      <w:iCs/>
      <w:color w:val="000000" w:themeColor="text1"/>
    </w:rPr>
  </w:style>
  <w:style w:type="character" w:customStyle="1" w:styleId="ZitatZchn">
    <w:name w:val="Zitat Zchn"/>
    <w:basedOn w:val="Absatz-Standardschriftart"/>
    <w:link w:val="Zitat"/>
    <w:uiPriority w:val="29"/>
    <w:semiHidden/>
    <w:rsid w:val="00463C4C"/>
    <w:rPr>
      <w:rFonts w:ascii="Arial" w:eastAsiaTheme="minorHAnsi" w:hAnsi="Arial"/>
      <w:i/>
      <w:iCs/>
      <w:color w:val="000000" w:themeColor="text1"/>
      <w:sz w:val="22"/>
      <w:szCs w:val="22"/>
      <w:lang w:val="de-CH"/>
    </w:rPr>
  </w:style>
  <w:style w:type="paragraph" w:styleId="Kommentarthema">
    <w:name w:val="annotation subject"/>
    <w:basedOn w:val="Kommentartext"/>
    <w:next w:val="Kommentartext"/>
    <w:link w:val="KommentarthemaZchn"/>
    <w:uiPriority w:val="99"/>
    <w:semiHidden/>
    <w:rsid w:val="002A2337"/>
    <w:rPr>
      <w:b/>
      <w:bCs/>
    </w:rPr>
  </w:style>
  <w:style w:type="character" w:customStyle="1" w:styleId="KommentarthemaZchn">
    <w:name w:val="Kommentarthema Zchn"/>
    <w:basedOn w:val="KommentartextZchn"/>
    <w:link w:val="Kommentarthema"/>
    <w:uiPriority w:val="99"/>
    <w:semiHidden/>
    <w:rsid w:val="002A2337"/>
    <w:rPr>
      <w:rFonts w:ascii="Arial" w:eastAsiaTheme="minorHAnsi" w:hAnsi="Arial"/>
      <w:b/>
      <w:bCs/>
      <w:sz w:val="20"/>
      <w:szCs w:val="20"/>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1"/>
    <w:lsdException w:name="footer" w:unhideWhenUsed="1"/>
    <w:lsdException w:name="caption" w:uiPriority="35" w:qFormat="1"/>
    <w:lsdException w:name="page number" w:uiPriority="0"/>
    <w:lsdException w:name="Title" w:uiPriority="10" w:qFormat="1"/>
    <w:lsdException w:name="Default Paragraph Font" w:uiPriority="1" w:unhideWhenUsed="1"/>
    <w:lsdException w:name="Subtitle" w:uiPriority="11" w:qFormat="1"/>
    <w:lsdException w:name="Date"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aliases w:val="Lauftext"/>
    <w:qFormat/>
    <w:rsid w:val="00A82696"/>
    <w:pPr>
      <w:spacing w:before="80" w:after="200"/>
      <w:contextualSpacing/>
    </w:pPr>
    <w:rPr>
      <w:rFonts w:ascii="Arial" w:eastAsiaTheme="minorHAnsi" w:hAnsi="Arial"/>
      <w:sz w:val="22"/>
      <w:szCs w:val="22"/>
      <w:lang w:val="de-CH"/>
    </w:rPr>
  </w:style>
  <w:style w:type="paragraph" w:styleId="berschrift1">
    <w:name w:val="heading 1"/>
    <w:basedOn w:val="Standard"/>
    <w:next w:val="Standard"/>
    <w:link w:val="berschrift1Zchn"/>
    <w:qFormat/>
    <w:rsid w:val="00F03C10"/>
    <w:pPr>
      <w:keepNext/>
      <w:numPr>
        <w:numId w:val="21"/>
      </w:numPr>
      <w:spacing w:before="220" w:after="110"/>
      <w:outlineLvl w:val="0"/>
    </w:pPr>
    <w:rPr>
      <w:b/>
    </w:rPr>
  </w:style>
  <w:style w:type="paragraph" w:styleId="berschrift2">
    <w:name w:val="heading 2"/>
    <w:basedOn w:val="berschrift1"/>
    <w:next w:val="Traktandum"/>
    <w:link w:val="berschrift2Zchn"/>
    <w:unhideWhenUsed/>
    <w:qFormat/>
    <w:rsid w:val="00F03C10"/>
    <w:pPr>
      <w:numPr>
        <w:ilvl w:val="1"/>
      </w:numPr>
      <w:outlineLvl w:val="1"/>
    </w:pPr>
  </w:style>
  <w:style w:type="paragraph" w:styleId="berschrift3">
    <w:name w:val="heading 3"/>
    <w:basedOn w:val="berschrift1"/>
    <w:next w:val="Traktandum"/>
    <w:link w:val="berschrift3Zchn"/>
    <w:unhideWhenUsed/>
    <w:qFormat/>
    <w:rsid w:val="00F03C10"/>
    <w:pPr>
      <w:keepLines/>
      <w:numPr>
        <w:ilvl w:val="2"/>
      </w:numPr>
      <w:spacing w:before="200"/>
      <w:outlineLvl w:val="2"/>
    </w:pPr>
    <w:rPr>
      <w:rFonts w:eastAsiaTheme="majorEastAsia" w:cstheme="majorBidi"/>
      <w:b w:val="0"/>
      <w:bCs/>
      <w:i/>
    </w:rPr>
  </w:style>
  <w:style w:type="paragraph" w:styleId="berschrift4">
    <w:name w:val="heading 4"/>
    <w:basedOn w:val="berschrift3"/>
    <w:next w:val="Standard"/>
    <w:link w:val="berschrift4Zchn"/>
    <w:semiHidden/>
    <w:qFormat/>
    <w:rsid w:val="00F03C10"/>
    <w:pPr>
      <w:numPr>
        <w:ilvl w:val="3"/>
        <w:numId w:val="24"/>
      </w:numPr>
      <w:outlineLvl w:val="3"/>
    </w:pPr>
    <w:rPr>
      <w:bCs w:val="0"/>
      <w:i w:val="0"/>
      <w:iCs/>
    </w:rPr>
  </w:style>
  <w:style w:type="paragraph" w:styleId="berschrift5">
    <w:name w:val="heading 5"/>
    <w:basedOn w:val="berschrift4"/>
    <w:next w:val="Standard"/>
    <w:link w:val="berschrift5Zchn"/>
    <w:semiHidden/>
    <w:qFormat/>
    <w:rsid w:val="00F03C10"/>
    <w:pPr>
      <w:numPr>
        <w:ilvl w:val="4"/>
      </w:numPr>
      <w:outlineLvl w:val="4"/>
    </w:pPr>
  </w:style>
  <w:style w:type="paragraph" w:styleId="berschrift6">
    <w:name w:val="heading 6"/>
    <w:basedOn w:val="berschrift5"/>
    <w:next w:val="Standard"/>
    <w:link w:val="berschrift6Zchn"/>
    <w:semiHidden/>
    <w:qFormat/>
    <w:rsid w:val="00F03C10"/>
    <w:pPr>
      <w:numPr>
        <w:ilvl w:val="5"/>
      </w:numPr>
      <w:outlineLvl w:val="5"/>
    </w:pPr>
    <w:rPr>
      <w:iCs w:val="0"/>
    </w:rPr>
  </w:style>
  <w:style w:type="paragraph" w:styleId="berschrift7">
    <w:name w:val="heading 7"/>
    <w:basedOn w:val="Standard"/>
    <w:next w:val="Standard"/>
    <w:link w:val="berschrift7Zchn"/>
    <w:semiHidden/>
    <w:qFormat/>
    <w:rsid w:val="00F03C10"/>
    <w:pPr>
      <w:spacing w:before="240" w:after="60" w:line="264" w:lineRule="auto"/>
      <w:outlineLvl w:val="6"/>
    </w:pPr>
    <w:rPr>
      <w:rFonts w:eastAsia="Times New Roman" w:cs="Times New Roman"/>
      <w:sz w:val="20"/>
      <w:szCs w:val="20"/>
      <w:lang w:eastAsia="de-DE"/>
    </w:rPr>
  </w:style>
  <w:style w:type="paragraph" w:styleId="berschrift8">
    <w:name w:val="heading 8"/>
    <w:basedOn w:val="Standard"/>
    <w:next w:val="Standard"/>
    <w:link w:val="berschrift8Zchn"/>
    <w:semiHidden/>
    <w:qFormat/>
    <w:rsid w:val="00F03C10"/>
    <w:pPr>
      <w:spacing w:before="240" w:after="60" w:line="264" w:lineRule="auto"/>
      <w:outlineLvl w:val="7"/>
    </w:pPr>
    <w:rPr>
      <w:rFonts w:eastAsia="Times New Roman" w:cs="Times New Roman"/>
      <w:i/>
      <w:sz w:val="20"/>
      <w:szCs w:val="20"/>
      <w:lang w:eastAsia="de-DE"/>
    </w:rPr>
  </w:style>
  <w:style w:type="paragraph" w:styleId="berschrift9">
    <w:name w:val="heading 9"/>
    <w:basedOn w:val="Standard"/>
    <w:next w:val="Standard"/>
    <w:link w:val="berschrift9Zchn"/>
    <w:semiHidden/>
    <w:qFormat/>
    <w:rsid w:val="00F03C10"/>
    <w:pPr>
      <w:spacing w:before="240" w:after="60" w:line="264" w:lineRule="auto"/>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F03C10"/>
    <w:pPr>
      <w:tabs>
        <w:tab w:val="center" w:pos="4320"/>
        <w:tab w:val="right" w:pos="8640"/>
      </w:tabs>
    </w:pPr>
  </w:style>
  <w:style w:type="paragraph" w:customStyle="1" w:styleId="Absender">
    <w:name w:val="Absender"/>
    <w:basedOn w:val="Standard"/>
    <w:semiHidden/>
    <w:qFormat/>
    <w:rsid w:val="00F03C10"/>
    <w:pPr>
      <w:spacing w:line="200" w:lineRule="exact"/>
    </w:pPr>
    <w:rPr>
      <w:color w:val="FF0000"/>
      <w:sz w:val="16"/>
    </w:rPr>
  </w:style>
  <w:style w:type="paragraph" w:customStyle="1" w:styleId="Absenderzeile">
    <w:name w:val="Absenderzeile"/>
    <w:basedOn w:val="Standard"/>
    <w:semiHidden/>
    <w:unhideWhenUsed/>
    <w:qFormat/>
    <w:rsid w:val="00F03C10"/>
    <w:rPr>
      <w:sz w:val="14"/>
      <w:szCs w:val="14"/>
      <w:u w:val="single"/>
    </w:rPr>
  </w:style>
  <w:style w:type="paragraph" w:customStyle="1" w:styleId="Betreff">
    <w:name w:val="Betreff"/>
    <w:basedOn w:val="Standard"/>
    <w:uiPriority w:val="4"/>
    <w:qFormat/>
    <w:rsid w:val="0090406E"/>
    <w:rPr>
      <w:b/>
    </w:rPr>
  </w:style>
  <w:style w:type="paragraph" w:customStyle="1" w:styleId="Seitenzahlrechts">
    <w:name w:val="Seitenzahl rechts"/>
    <w:basedOn w:val="Standard"/>
    <w:uiPriority w:val="19"/>
    <w:unhideWhenUsed/>
    <w:qFormat/>
    <w:rsid w:val="00F03C10"/>
    <w:pPr>
      <w:tabs>
        <w:tab w:val="center" w:pos="4820"/>
        <w:tab w:val="right" w:pos="9639"/>
      </w:tabs>
      <w:spacing w:after="0"/>
    </w:pPr>
    <w:rPr>
      <w:sz w:val="16"/>
    </w:rPr>
  </w:style>
  <w:style w:type="character" w:customStyle="1" w:styleId="KopfzeileZchn">
    <w:name w:val="Kopfzeile Zchn"/>
    <w:basedOn w:val="Absatz-Standardschriftart"/>
    <w:link w:val="Kopfzeile"/>
    <w:semiHidden/>
    <w:rsid w:val="00D8772A"/>
    <w:rPr>
      <w:rFonts w:ascii="Arial" w:hAnsi="Arial"/>
      <w:sz w:val="22"/>
      <w:lang w:val="de-CH"/>
    </w:rPr>
  </w:style>
  <w:style w:type="paragraph" w:styleId="Fuzeile">
    <w:name w:val="footer"/>
    <w:basedOn w:val="Standard"/>
    <w:link w:val="FuzeileZchn"/>
    <w:uiPriority w:val="99"/>
    <w:rsid w:val="00F03C10"/>
    <w:pPr>
      <w:tabs>
        <w:tab w:val="center" w:pos="4320"/>
        <w:tab w:val="right" w:pos="8640"/>
      </w:tabs>
    </w:pPr>
  </w:style>
  <w:style w:type="character" w:customStyle="1" w:styleId="FuzeileZchn">
    <w:name w:val="Fußzeile Zchn"/>
    <w:basedOn w:val="Absatz-Standardschriftart"/>
    <w:link w:val="Fuzeile"/>
    <w:uiPriority w:val="99"/>
    <w:rsid w:val="00F03C10"/>
    <w:rPr>
      <w:rFonts w:ascii="Arial" w:hAnsi="Arial"/>
      <w:sz w:val="22"/>
      <w:lang w:val="de-CH"/>
    </w:rPr>
  </w:style>
  <w:style w:type="paragraph" w:styleId="Sprechblasentext">
    <w:name w:val="Balloon Text"/>
    <w:basedOn w:val="Standard"/>
    <w:link w:val="SprechblasentextZchn"/>
    <w:uiPriority w:val="99"/>
    <w:semiHidden/>
    <w:rsid w:val="00F03C1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03C10"/>
    <w:rPr>
      <w:rFonts w:ascii="Lucida Grande" w:hAnsi="Lucida Grande" w:cs="Lucida Grande"/>
      <w:sz w:val="18"/>
      <w:szCs w:val="18"/>
      <w:lang w:val="de-CH"/>
    </w:rPr>
  </w:style>
  <w:style w:type="paragraph" w:styleId="Listenabsatz">
    <w:name w:val="List Paragraph"/>
    <w:basedOn w:val="Standard"/>
    <w:uiPriority w:val="34"/>
    <w:qFormat/>
    <w:rsid w:val="00F03C10"/>
    <w:pPr>
      <w:ind w:left="720"/>
    </w:pPr>
  </w:style>
  <w:style w:type="paragraph" w:customStyle="1" w:styleId="Listeunnummeriert">
    <w:name w:val="Liste unnummeriert"/>
    <w:basedOn w:val="Standard"/>
    <w:uiPriority w:val="1"/>
    <w:qFormat/>
    <w:rsid w:val="00BD24F3"/>
    <w:pPr>
      <w:numPr>
        <w:numId w:val="17"/>
      </w:numPr>
      <w:ind w:left="1276"/>
    </w:pPr>
    <w:rPr>
      <w:noProof/>
    </w:rPr>
  </w:style>
  <w:style w:type="paragraph" w:customStyle="1" w:styleId="Listenummeriert">
    <w:name w:val="Liste nummeriert"/>
    <w:basedOn w:val="Standard"/>
    <w:uiPriority w:val="4"/>
    <w:qFormat/>
    <w:rsid w:val="00BD24F3"/>
    <w:pPr>
      <w:numPr>
        <w:numId w:val="14"/>
      </w:numPr>
    </w:pPr>
  </w:style>
  <w:style w:type="character" w:customStyle="1" w:styleId="berschrift1Zchn">
    <w:name w:val="Überschrift 1 Zchn"/>
    <w:basedOn w:val="Absatz-Standardschriftart"/>
    <w:link w:val="berschrift1"/>
    <w:rsid w:val="00F03C10"/>
    <w:rPr>
      <w:rFonts w:ascii="Arial" w:hAnsi="Arial"/>
      <w:b/>
      <w:sz w:val="22"/>
      <w:lang w:val="de-CH"/>
    </w:rPr>
  </w:style>
  <w:style w:type="character" w:customStyle="1" w:styleId="berschrift2Zchn">
    <w:name w:val="Überschrift 2 Zchn"/>
    <w:basedOn w:val="Absatz-Standardschriftart"/>
    <w:link w:val="berschrift2"/>
    <w:rsid w:val="00F03C10"/>
    <w:rPr>
      <w:rFonts w:ascii="Arial" w:hAnsi="Arial"/>
      <w:b/>
      <w:sz w:val="22"/>
      <w:lang w:val="de-CH"/>
    </w:rPr>
  </w:style>
  <w:style w:type="paragraph" w:styleId="Titel">
    <w:name w:val="Title"/>
    <w:basedOn w:val="Standard"/>
    <w:next w:val="Standard"/>
    <w:link w:val="TitelZchn"/>
    <w:uiPriority w:val="10"/>
    <w:qFormat/>
    <w:rsid w:val="006E2BDD"/>
    <w:pPr>
      <w:spacing w:before="0"/>
    </w:pPr>
    <w:rPr>
      <w:b/>
      <w:color w:val="FF0000"/>
      <w:sz w:val="28"/>
    </w:rPr>
  </w:style>
  <w:style w:type="character" w:customStyle="1" w:styleId="TitelZchn">
    <w:name w:val="Titel Zchn"/>
    <w:basedOn w:val="Absatz-Standardschriftart"/>
    <w:link w:val="Titel"/>
    <w:uiPriority w:val="10"/>
    <w:rsid w:val="006E2BDD"/>
    <w:rPr>
      <w:rFonts w:ascii="Arial" w:eastAsiaTheme="minorHAnsi" w:hAnsi="Arial"/>
      <w:b/>
      <w:color w:val="FF0000"/>
      <w:sz w:val="28"/>
      <w:szCs w:val="22"/>
      <w:lang w:val="de-CH"/>
    </w:rPr>
  </w:style>
  <w:style w:type="paragraph" w:customStyle="1" w:styleId="Beilagen">
    <w:name w:val="Beilagen"/>
    <w:basedOn w:val="Listenabsatz"/>
    <w:qFormat/>
    <w:rsid w:val="00F03C10"/>
    <w:pPr>
      <w:numPr>
        <w:numId w:val="10"/>
      </w:numPr>
    </w:pPr>
  </w:style>
  <w:style w:type="character" w:styleId="Platzhaltertext">
    <w:name w:val="Placeholder Text"/>
    <w:basedOn w:val="Absatz-Standardschriftart"/>
    <w:uiPriority w:val="99"/>
    <w:semiHidden/>
    <w:rsid w:val="00F03C10"/>
    <w:rPr>
      <w:color w:val="808080"/>
    </w:rPr>
  </w:style>
  <w:style w:type="paragraph" w:customStyle="1" w:styleId="Tabelle">
    <w:name w:val="Tabelle"/>
    <w:basedOn w:val="Standard"/>
    <w:qFormat/>
    <w:rsid w:val="00F03C10"/>
    <w:pPr>
      <w:spacing w:after="0"/>
    </w:pPr>
    <w:rPr>
      <w:sz w:val="16"/>
    </w:rPr>
  </w:style>
  <w:style w:type="table" w:customStyle="1" w:styleId="TabellenCDBL">
    <w:name w:val="Tabellen CD BL"/>
    <w:basedOn w:val="NormaleTabelle"/>
    <w:uiPriority w:val="99"/>
    <w:rsid w:val="00F03C10"/>
    <w:rPr>
      <w:rFonts w:ascii="Arial" w:hAnsi="Arial"/>
      <w:sz w:val="16"/>
    </w:rPr>
    <w:tblPr>
      <w:tblBorders>
        <w:bottom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b/>
      </w:rPr>
      <w:tblPr/>
      <w:tcPr>
        <w:tcBorders>
          <w:bottom w:val="single" w:sz="8" w:space="0" w:color="auto"/>
        </w:tcBorders>
      </w:tcPr>
    </w:tblStylePr>
  </w:style>
  <w:style w:type="paragraph" w:customStyle="1" w:styleId="Bildlegende">
    <w:name w:val="Bildlegende"/>
    <w:basedOn w:val="Standard"/>
    <w:qFormat/>
    <w:rsid w:val="00F03C10"/>
    <w:pPr>
      <w:spacing w:after="0"/>
    </w:pPr>
    <w:rPr>
      <w:sz w:val="16"/>
    </w:rPr>
  </w:style>
  <w:style w:type="numbering" w:customStyle="1" w:styleId="AktennotizTraktanden">
    <w:name w:val="Aktennotiz Traktanden"/>
    <w:uiPriority w:val="99"/>
    <w:rsid w:val="00F03C10"/>
    <w:pPr>
      <w:numPr>
        <w:numId w:val="9"/>
      </w:numPr>
    </w:pPr>
  </w:style>
  <w:style w:type="paragraph" w:customStyle="1" w:styleId="Beschluss1">
    <w:name w:val="Beschluss 1."/>
    <w:basedOn w:val="Standard"/>
    <w:rsid w:val="00F03C10"/>
    <w:pPr>
      <w:tabs>
        <w:tab w:val="left" w:pos="567"/>
      </w:tabs>
      <w:spacing w:after="0" w:line="264" w:lineRule="auto"/>
      <w:ind w:left="1021" w:hanging="1021"/>
    </w:pPr>
    <w:rPr>
      <w:rFonts w:eastAsia="Times New Roman" w:cs="Times New Roman"/>
      <w:szCs w:val="20"/>
      <w:lang w:eastAsia="de-CH"/>
    </w:rPr>
  </w:style>
  <w:style w:type="paragraph" w:styleId="Funotentext">
    <w:name w:val="footnote text"/>
    <w:basedOn w:val="Standard"/>
    <w:link w:val="FunotentextZchn"/>
    <w:uiPriority w:val="99"/>
    <w:rsid w:val="00F03C10"/>
    <w:pPr>
      <w:spacing w:after="0"/>
    </w:pPr>
    <w:rPr>
      <w:sz w:val="16"/>
      <w:szCs w:val="20"/>
    </w:rPr>
  </w:style>
  <w:style w:type="character" w:customStyle="1" w:styleId="FunotentextZchn">
    <w:name w:val="Fußnotentext Zchn"/>
    <w:basedOn w:val="Absatz-Standardschriftart"/>
    <w:link w:val="Funotentext"/>
    <w:uiPriority w:val="99"/>
    <w:rsid w:val="00F03C10"/>
    <w:rPr>
      <w:rFonts w:ascii="Arial" w:hAnsi="Arial"/>
      <w:sz w:val="16"/>
      <w:szCs w:val="20"/>
      <w:lang w:val="de-CH"/>
    </w:rPr>
  </w:style>
  <w:style w:type="character" w:styleId="Funotenzeichen">
    <w:name w:val="footnote reference"/>
    <w:basedOn w:val="Absatz-Standardschriftart"/>
    <w:uiPriority w:val="99"/>
    <w:semiHidden/>
    <w:rsid w:val="00F03C10"/>
    <w:rPr>
      <w:vertAlign w:val="superscript"/>
    </w:rPr>
  </w:style>
  <w:style w:type="paragraph" w:customStyle="1" w:styleId="Geschftsnummer">
    <w:name w:val="Geschäftsnummer"/>
    <w:basedOn w:val="Standard"/>
    <w:qFormat/>
    <w:rsid w:val="00F03C10"/>
    <w:pPr>
      <w:jc w:val="right"/>
    </w:pPr>
    <w:rPr>
      <w:rFonts w:cs="Arial"/>
      <w:b/>
      <w:sz w:val="28"/>
      <w:szCs w:val="28"/>
    </w:rPr>
  </w:style>
  <w:style w:type="paragraph" w:customStyle="1" w:styleId="GesetzesnderungAbsatz">
    <w:name w:val="Gesetzesänderung Absatz"/>
    <w:basedOn w:val="Listenabsatz"/>
    <w:qFormat/>
    <w:rsid w:val="00F03C10"/>
    <w:pPr>
      <w:numPr>
        <w:numId w:val="11"/>
      </w:numPr>
    </w:pPr>
  </w:style>
  <w:style w:type="character" w:styleId="Hyperlink">
    <w:name w:val="Hyperlink"/>
    <w:uiPriority w:val="99"/>
    <w:rsid w:val="00F03C10"/>
    <w:rPr>
      <w:color w:val="0000FF"/>
      <w:u w:val="single"/>
    </w:rPr>
  </w:style>
  <w:style w:type="paragraph" w:styleId="Verzeichnis2">
    <w:name w:val="toc 2"/>
    <w:basedOn w:val="Standard"/>
    <w:next w:val="Standard"/>
    <w:autoRedefine/>
    <w:uiPriority w:val="39"/>
    <w:qFormat/>
    <w:rsid w:val="00F03C10"/>
    <w:pPr>
      <w:tabs>
        <w:tab w:val="left" w:pos="1276"/>
        <w:tab w:val="right" w:pos="9639"/>
      </w:tabs>
      <w:spacing w:after="0" w:line="264" w:lineRule="auto"/>
      <w:ind w:left="1276" w:right="425" w:hanging="992"/>
    </w:pPr>
    <w:rPr>
      <w:rFonts w:eastAsia="Times New Roman" w:cs="Times New Roman"/>
      <w:szCs w:val="20"/>
      <w:lang w:eastAsia="de-DE"/>
    </w:rPr>
  </w:style>
  <w:style w:type="paragraph" w:customStyle="1" w:styleId="Inhaltsverzeichnis">
    <w:name w:val="Inhaltsverzeichnis"/>
    <w:basedOn w:val="Verzeichnis2"/>
    <w:qFormat/>
    <w:rsid w:val="00F03C10"/>
    <w:rPr>
      <w:noProof/>
    </w:rPr>
  </w:style>
  <w:style w:type="numbering" w:customStyle="1" w:styleId="InhaltsverzeichnisNummern">
    <w:name w:val="Inhaltsverzeichnis Nummern"/>
    <w:uiPriority w:val="99"/>
    <w:rsid w:val="00F03C10"/>
    <w:pPr>
      <w:numPr>
        <w:numId w:val="12"/>
      </w:numPr>
    </w:pPr>
  </w:style>
  <w:style w:type="paragraph" w:styleId="Inhaltsverzeichnisberschrift">
    <w:name w:val="TOC Heading"/>
    <w:basedOn w:val="berschrift1"/>
    <w:next w:val="Standard"/>
    <w:uiPriority w:val="39"/>
    <w:semiHidden/>
    <w:qFormat/>
    <w:rsid w:val="00F03C10"/>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de-CH"/>
    </w:rPr>
  </w:style>
  <w:style w:type="paragraph" w:styleId="KeinLeerraum">
    <w:name w:val="No Spacing"/>
    <w:uiPriority w:val="1"/>
    <w:qFormat/>
    <w:rsid w:val="00F03C10"/>
    <w:pPr>
      <w:tabs>
        <w:tab w:val="left" w:pos="5103"/>
      </w:tabs>
    </w:pPr>
    <w:rPr>
      <w:rFonts w:ascii="Arial" w:hAnsi="Arial"/>
      <w:sz w:val="22"/>
      <w:lang w:val="de-CH"/>
    </w:rPr>
  </w:style>
  <w:style w:type="paragraph" w:styleId="Kommentartext">
    <w:name w:val="annotation text"/>
    <w:basedOn w:val="Standard"/>
    <w:link w:val="KommentartextZchn"/>
    <w:uiPriority w:val="99"/>
    <w:semiHidden/>
    <w:rsid w:val="00F03C10"/>
    <w:rPr>
      <w:sz w:val="20"/>
      <w:szCs w:val="20"/>
    </w:rPr>
  </w:style>
  <w:style w:type="character" w:customStyle="1" w:styleId="KommentartextZchn">
    <w:name w:val="Kommentartext Zchn"/>
    <w:basedOn w:val="Absatz-Standardschriftart"/>
    <w:link w:val="Kommentartext"/>
    <w:uiPriority w:val="99"/>
    <w:semiHidden/>
    <w:rsid w:val="00F03C10"/>
    <w:rPr>
      <w:rFonts w:ascii="Arial" w:hAnsi="Arial"/>
      <w:sz w:val="20"/>
      <w:szCs w:val="20"/>
      <w:lang w:val="de-CH"/>
    </w:rPr>
  </w:style>
  <w:style w:type="character" w:styleId="Kommentarzeichen">
    <w:name w:val="annotation reference"/>
    <w:basedOn w:val="Absatz-Standardschriftart"/>
    <w:uiPriority w:val="99"/>
    <w:semiHidden/>
    <w:rsid w:val="00F03C10"/>
    <w:rPr>
      <w:sz w:val="16"/>
      <w:szCs w:val="16"/>
    </w:rPr>
  </w:style>
  <w:style w:type="numbering" w:customStyle="1" w:styleId="Listenummeriertalt">
    <w:name w:val="Liste nummeriert alt"/>
    <w:uiPriority w:val="99"/>
    <w:rsid w:val="00F03C10"/>
    <w:pPr>
      <w:numPr>
        <w:numId w:val="15"/>
      </w:numPr>
    </w:pPr>
  </w:style>
  <w:style w:type="numbering" w:customStyle="1" w:styleId="Listeunnummeriertneu">
    <w:name w:val="Liste unnummeriert neu"/>
    <w:uiPriority w:val="99"/>
    <w:rsid w:val="00F03C10"/>
    <w:pPr>
      <w:numPr>
        <w:numId w:val="17"/>
      </w:numPr>
    </w:pPr>
  </w:style>
  <w:style w:type="paragraph" w:customStyle="1" w:styleId="Nummerierungrmisch">
    <w:name w:val="Nummerierung römisch"/>
    <w:basedOn w:val="Standard"/>
    <w:qFormat/>
    <w:rsid w:val="00F03C10"/>
    <w:pPr>
      <w:spacing w:before="220" w:after="0"/>
    </w:pPr>
  </w:style>
  <w:style w:type="numbering" w:customStyle="1" w:styleId="ParlamentsdiensteProtokoll">
    <w:name w:val="Parlamentsdienste Protokoll"/>
    <w:uiPriority w:val="99"/>
    <w:rsid w:val="00F03C10"/>
    <w:pPr>
      <w:numPr>
        <w:numId w:val="18"/>
      </w:numPr>
    </w:pPr>
  </w:style>
  <w:style w:type="character" w:styleId="Seitenzahl">
    <w:name w:val="page number"/>
    <w:basedOn w:val="Absatz-Standardschriftart"/>
    <w:semiHidden/>
    <w:rsid w:val="00F03C10"/>
  </w:style>
  <w:style w:type="paragraph" w:customStyle="1" w:styleId="Sitzungsdetails">
    <w:name w:val="Sitzungsdetails"/>
    <w:basedOn w:val="Standard"/>
    <w:semiHidden/>
    <w:qFormat/>
    <w:rsid w:val="00F03C10"/>
    <w:pPr>
      <w:ind w:left="1418" w:hanging="1418"/>
    </w:pPr>
    <w:rPr>
      <w:lang w:val="en-US"/>
    </w:rPr>
  </w:style>
  <w:style w:type="table" w:styleId="Tabellenraster">
    <w:name w:val="Table Grid"/>
    <w:basedOn w:val="NormaleTabelle"/>
    <w:uiPriority w:val="59"/>
    <w:rsid w:val="00F03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ktandenliste">
    <w:name w:val="Traktandenliste"/>
    <w:basedOn w:val="Standard"/>
    <w:semiHidden/>
    <w:qFormat/>
    <w:rsid w:val="00F03C10"/>
    <w:pPr>
      <w:numPr>
        <w:numId w:val="19"/>
      </w:numPr>
      <w:spacing w:before="110"/>
    </w:pPr>
  </w:style>
  <w:style w:type="paragraph" w:customStyle="1" w:styleId="Traktandum">
    <w:name w:val="Traktandum"/>
    <w:basedOn w:val="Standard"/>
    <w:semiHidden/>
    <w:qFormat/>
    <w:rsid w:val="00F03C10"/>
    <w:pPr>
      <w:ind w:left="567"/>
    </w:pPr>
  </w:style>
  <w:style w:type="paragraph" w:customStyle="1" w:styleId="Trennlinie">
    <w:name w:val="Trennlinie"/>
    <w:basedOn w:val="Standard"/>
    <w:semiHidden/>
    <w:qFormat/>
    <w:rsid w:val="00F03C10"/>
    <w:pPr>
      <w:pBdr>
        <w:bottom w:val="single" w:sz="4" w:space="1" w:color="auto"/>
      </w:pBdr>
    </w:pPr>
    <w:rPr>
      <w:b/>
      <w:bCs/>
      <w:lang w:val="en-US"/>
    </w:rPr>
  </w:style>
  <w:style w:type="character" w:customStyle="1" w:styleId="berschrift3Zchn">
    <w:name w:val="Überschrift 3 Zchn"/>
    <w:basedOn w:val="Absatz-Standardschriftart"/>
    <w:link w:val="berschrift3"/>
    <w:rsid w:val="00F03C10"/>
    <w:rPr>
      <w:rFonts w:ascii="Arial" w:eastAsiaTheme="majorEastAsia" w:hAnsi="Arial" w:cstheme="majorBidi"/>
      <w:bCs/>
      <w:i/>
      <w:sz w:val="22"/>
      <w:lang w:val="de-CH"/>
    </w:rPr>
  </w:style>
  <w:style w:type="character" w:customStyle="1" w:styleId="berschrift4Zchn">
    <w:name w:val="Überschrift 4 Zchn"/>
    <w:basedOn w:val="Absatz-Standardschriftart"/>
    <w:link w:val="berschrift4"/>
    <w:semiHidden/>
    <w:rsid w:val="00F03C10"/>
    <w:rPr>
      <w:rFonts w:ascii="Arial" w:eastAsiaTheme="majorEastAsia" w:hAnsi="Arial" w:cstheme="majorBidi"/>
      <w:iCs/>
      <w:sz w:val="22"/>
      <w:lang w:val="de-CH"/>
    </w:rPr>
  </w:style>
  <w:style w:type="character" w:customStyle="1" w:styleId="berschrift5Zchn">
    <w:name w:val="Überschrift 5 Zchn"/>
    <w:basedOn w:val="Absatz-Standardschriftart"/>
    <w:link w:val="berschrift5"/>
    <w:semiHidden/>
    <w:rsid w:val="00F03C10"/>
    <w:rPr>
      <w:rFonts w:ascii="Arial" w:eastAsiaTheme="majorEastAsia" w:hAnsi="Arial" w:cstheme="majorBidi"/>
      <w:iCs/>
      <w:sz w:val="22"/>
      <w:lang w:val="de-CH"/>
    </w:rPr>
  </w:style>
  <w:style w:type="character" w:customStyle="1" w:styleId="berschrift6Zchn">
    <w:name w:val="Überschrift 6 Zchn"/>
    <w:basedOn w:val="Absatz-Standardschriftart"/>
    <w:link w:val="berschrift6"/>
    <w:semiHidden/>
    <w:rsid w:val="00F03C10"/>
    <w:rPr>
      <w:rFonts w:ascii="Arial" w:eastAsiaTheme="majorEastAsia" w:hAnsi="Arial" w:cstheme="majorBidi"/>
      <w:sz w:val="22"/>
      <w:lang w:val="de-CH"/>
    </w:rPr>
  </w:style>
  <w:style w:type="character" w:customStyle="1" w:styleId="berschrift7Zchn">
    <w:name w:val="Überschrift 7 Zchn"/>
    <w:basedOn w:val="Absatz-Standardschriftart"/>
    <w:link w:val="berschrift7"/>
    <w:semiHidden/>
    <w:rsid w:val="00F03C10"/>
    <w:rPr>
      <w:rFonts w:ascii="Arial" w:eastAsia="Times New Roman" w:hAnsi="Arial" w:cs="Times New Roman"/>
      <w:sz w:val="20"/>
      <w:szCs w:val="20"/>
      <w:lang w:val="de-CH" w:eastAsia="de-DE"/>
    </w:rPr>
  </w:style>
  <w:style w:type="character" w:customStyle="1" w:styleId="berschrift8Zchn">
    <w:name w:val="Überschrift 8 Zchn"/>
    <w:basedOn w:val="Absatz-Standardschriftart"/>
    <w:link w:val="berschrift8"/>
    <w:semiHidden/>
    <w:rsid w:val="00F03C10"/>
    <w:rPr>
      <w:rFonts w:ascii="Arial" w:eastAsia="Times New Roman" w:hAnsi="Arial" w:cs="Times New Roman"/>
      <w:i/>
      <w:sz w:val="20"/>
      <w:szCs w:val="20"/>
      <w:lang w:val="de-CH" w:eastAsia="de-DE"/>
    </w:rPr>
  </w:style>
  <w:style w:type="character" w:customStyle="1" w:styleId="berschrift9Zchn">
    <w:name w:val="Überschrift 9 Zchn"/>
    <w:basedOn w:val="Absatz-Standardschriftart"/>
    <w:link w:val="berschrift9"/>
    <w:semiHidden/>
    <w:rsid w:val="00F03C10"/>
    <w:rPr>
      <w:rFonts w:ascii="Arial" w:eastAsia="Times New Roman" w:hAnsi="Arial" w:cs="Times New Roman"/>
      <w:i/>
      <w:sz w:val="18"/>
      <w:szCs w:val="20"/>
      <w:lang w:val="de-CH" w:eastAsia="de-DE"/>
    </w:rPr>
  </w:style>
  <w:style w:type="paragraph" w:styleId="Untertitel">
    <w:name w:val="Subtitle"/>
    <w:basedOn w:val="Standard"/>
    <w:next w:val="Standard"/>
    <w:link w:val="UntertitelZchn"/>
    <w:uiPriority w:val="11"/>
    <w:qFormat/>
    <w:rsid w:val="00F03C10"/>
    <w:rPr>
      <w:b/>
    </w:rPr>
  </w:style>
  <w:style w:type="character" w:customStyle="1" w:styleId="UntertitelZchn">
    <w:name w:val="Untertitel Zchn"/>
    <w:basedOn w:val="Absatz-Standardschriftart"/>
    <w:link w:val="Untertitel"/>
    <w:uiPriority w:val="11"/>
    <w:rsid w:val="00F03C10"/>
    <w:rPr>
      <w:rFonts w:ascii="Arial" w:hAnsi="Arial"/>
      <w:b/>
      <w:sz w:val="22"/>
      <w:lang w:val="de-CH"/>
    </w:rPr>
  </w:style>
  <w:style w:type="paragraph" w:styleId="Verzeichnis1">
    <w:name w:val="toc 1"/>
    <w:basedOn w:val="Standard"/>
    <w:next w:val="Standard"/>
    <w:autoRedefine/>
    <w:uiPriority w:val="39"/>
    <w:qFormat/>
    <w:rsid w:val="00F03C10"/>
    <w:pPr>
      <w:tabs>
        <w:tab w:val="left" w:pos="1276"/>
        <w:tab w:val="right" w:leader="dot" w:pos="9629"/>
      </w:tabs>
      <w:spacing w:after="0" w:line="264" w:lineRule="auto"/>
      <w:ind w:left="1276" w:hanging="1276"/>
    </w:pPr>
    <w:rPr>
      <w:rFonts w:eastAsia="Times New Roman" w:cs="Times New Roman"/>
      <w:szCs w:val="20"/>
      <w:lang w:eastAsia="de-DE"/>
    </w:rPr>
  </w:style>
  <w:style w:type="paragraph" w:styleId="Verzeichnis3">
    <w:name w:val="toc 3"/>
    <w:basedOn w:val="Verzeichnis2"/>
    <w:next w:val="Standard"/>
    <w:autoRedefine/>
    <w:uiPriority w:val="39"/>
    <w:qFormat/>
    <w:rsid w:val="00F03C10"/>
    <w:pPr>
      <w:spacing w:line="276" w:lineRule="auto"/>
      <w:ind w:left="1559"/>
    </w:pPr>
    <w:rPr>
      <w:i/>
      <w:szCs w:val="22"/>
      <w:lang w:eastAsia="de-CH"/>
    </w:rPr>
  </w:style>
  <w:style w:type="paragraph" w:customStyle="1" w:styleId="Zwischentitel">
    <w:name w:val="Zwischentitel"/>
    <w:basedOn w:val="Standard"/>
    <w:qFormat/>
    <w:rsid w:val="00F03C10"/>
    <w:pPr>
      <w:spacing w:after="0"/>
    </w:pPr>
  </w:style>
  <w:style w:type="paragraph" w:customStyle="1" w:styleId="Rckfragen">
    <w:name w:val="Rückfragen"/>
    <w:basedOn w:val="Zitat"/>
    <w:uiPriority w:val="4"/>
    <w:qFormat/>
    <w:rsid w:val="00463C4C"/>
    <w:pPr>
      <w:tabs>
        <w:tab w:val="left" w:pos="5103"/>
      </w:tabs>
      <w:spacing w:before="0" w:after="0"/>
      <w:contextualSpacing w:val="0"/>
    </w:pPr>
    <w:rPr>
      <w:rFonts w:eastAsiaTheme="minorEastAsia"/>
      <w:szCs w:val="24"/>
    </w:rPr>
  </w:style>
  <w:style w:type="paragraph" w:styleId="Zitat">
    <w:name w:val="Quote"/>
    <w:basedOn w:val="Standard"/>
    <w:next w:val="Standard"/>
    <w:link w:val="ZitatZchn"/>
    <w:uiPriority w:val="29"/>
    <w:semiHidden/>
    <w:qFormat/>
    <w:rsid w:val="00463C4C"/>
    <w:rPr>
      <w:i/>
      <w:iCs/>
      <w:color w:val="000000" w:themeColor="text1"/>
    </w:rPr>
  </w:style>
  <w:style w:type="character" w:customStyle="1" w:styleId="ZitatZchn">
    <w:name w:val="Zitat Zchn"/>
    <w:basedOn w:val="Absatz-Standardschriftart"/>
    <w:link w:val="Zitat"/>
    <w:uiPriority w:val="29"/>
    <w:semiHidden/>
    <w:rsid w:val="00463C4C"/>
    <w:rPr>
      <w:rFonts w:ascii="Arial" w:eastAsiaTheme="minorHAnsi" w:hAnsi="Arial"/>
      <w:i/>
      <w:iCs/>
      <w:color w:val="000000" w:themeColor="text1"/>
      <w:sz w:val="22"/>
      <w:szCs w:val="22"/>
      <w:lang w:val="de-CH"/>
    </w:rPr>
  </w:style>
  <w:style w:type="paragraph" w:styleId="Kommentarthema">
    <w:name w:val="annotation subject"/>
    <w:basedOn w:val="Kommentartext"/>
    <w:next w:val="Kommentartext"/>
    <w:link w:val="KommentarthemaZchn"/>
    <w:uiPriority w:val="99"/>
    <w:semiHidden/>
    <w:rsid w:val="002A2337"/>
    <w:rPr>
      <w:b/>
      <w:bCs/>
    </w:rPr>
  </w:style>
  <w:style w:type="character" w:customStyle="1" w:styleId="KommentarthemaZchn">
    <w:name w:val="Kommentarthema Zchn"/>
    <w:basedOn w:val="KommentartextZchn"/>
    <w:link w:val="Kommentarthema"/>
    <w:uiPriority w:val="99"/>
    <w:semiHidden/>
    <w:rsid w:val="002A2337"/>
    <w:rPr>
      <w:rFonts w:ascii="Arial" w:eastAsiaTheme="minorHAnsi" w:hAnsi="Arial"/>
      <w:b/>
      <w:bCs/>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77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16034\AppData\Roaming\Microsoft\Templates\BL\05%20Blanko%20hoch%20FD%20FKD%20K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07012-974F-4B43-876D-2EDA1B176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 Blanko hoch FD FKD KSA</Template>
  <TotalTime>0</TotalTime>
  <Pages>7</Pages>
  <Words>2731</Words>
  <Characters>17207</Characters>
  <Application>Microsoft Office Word</Application>
  <DocSecurity>0</DocSecurity>
  <Lines>143</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Kanton BL Standardbrief FD</vt:lpstr>
      <vt:lpstr/>
    </vt:vector>
  </TitlesOfParts>
  <Company>Kanton Basel Landschaft</Company>
  <LinksUpToDate>false</LinksUpToDate>
  <CharactersWithSpaces>19899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Kanton BL Standardbrief FD</dc:title>
  <dc:creator>Dinkel, Fabian FKD</dc:creator>
  <dc:description>Vorlage erstellt am: 30.08.2018 15:15:48, Version</dc:description>
  <cp:lastModifiedBy>Biondi, Bartolino FKD</cp:lastModifiedBy>
  <cp:revision>2</cp:revision>
  <cp:lastPrinted>2019-02-21T11:23:00Z</cp:lastPrinted>
  <dcterms:created xsi:type="dcterms:W3CDTF">2019-04-08T09:54:00Z</dcterms:created>
  <dcterms:modified xsi:type="dcterms:W3CDTF">2019-04-08T09:54:00Z</dcterms:modified>
</cp:coreProperties>
</file>