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20" w:type="dxa"/>
        <w:tblInd w:w="108" w:type="dxa"/>
        <w:tblLook w:val="01E0" w:firstRow="1" w:lastRow="1" w:firstColumn="1" w:lastColumn="1" w:noHBand="0" w:noVBand="0"/>
      </w:tblPr>
      <w:tblGrid>
        <w:gridCol w:w="9720"/>
      </w:tblGrid>
      <w:tr w:rsidR="00234B59" w:rsidRPr="00234B59" w:rsidTr="00730F1D">
        <w:tc>
          <w:tcPr>
            <w:tcW w:w="9720" w:type="dxa"/>
            <w:tcBorders>
              <w:top w:val="nil"/>
              <w:left w:val="nil"/>
              <w:bottom w:val="single" w:sz="4" w:space="0" w:color="auto"/>
              <w:right w:val="nil"/>
            </w:tcBorders>
          </w:tcPr>
          <w:p w:rsidR="00234B59" w:rsidRPr="00234B59" w:rsidRDefault="00234B59" w:rsidP="00234B59">
            <w:pPr>
              <w:tabs>
                <w:tab w:val="clear" w:pos="5103"/>
              </w:tabs>
              <w:ind w:right="23"/>
              <w:rPr>
                <w:rFonts w:eastAsia="Times New Roman" w:cs="Times New Roman"/>
                <w:sz w:val="20"/>
                <w:szCs w:val="20"/>
                <w:lang w:eastAsia="de-CH"/>
              </w:rPr>
            </w:pPr>
            <w:r w:rsidRPr="00234B59">
              <w:rPr>
                <w:rFonts w:eastAsia="Times New Roman" w:cs="Times New Roman"/>
                <w:b/>
                <w:sz w:val="28"/>
                <w:szCs w:val="28"/>
                <w:lang w:eastAsia="de-CH"/>
              </w:rPr>
              <w:t xml:space="preserve">Urlaubsgesuch     </w:t>
            </w:r>
            <w:r w:rsidRPr="00234B59">
              <w:rPr>
                <w:rFonts w:eastAsia="Times New Roman" w:cs="Times New Roman"/>
                <w:sz w:val="20"/>
                <w:szCs w:val="20"/>
                <w:lang w:eastAsia="de-CH"/>
              </w:rPr>
              <w:t>(wird dem AVS eingereicht)</w:t>
            </w:r>
          </w:p>
        </w:tc>
      </w:tr>
    </w:tbl>
    <w:p w:rsidR="00234B59" w:rsidRPr="00234B59" w:rsidRDefault="00234B59" w:rsidP="00234B59">
      <w:pPr>
        <w:tabs>
          <w:tab w:val="clear" w:pos="5103"/>
        </w:tabs>
        <w:ind w:right="23"/>
        <w:rPr>
          <w:rFonts w:eastAsia="Times New Roman" w:cs="Times New Roman"/>
          <w:sz w:val="16"/>
          <w:szCs w:val="16"/>
          <w:lang w:eastAsia="de-CH"/>
        </w:rPr>
      </w:pPr>
    </w:p>
    <w:tbl>
      <w:tblPr>
        <w:tblStyle w:val="Tabellenraster"/>
        <w:tblW w:w="9720" w:type="dxa"/>
        <w:tblInd w:w="108" w:type="dxa"/>
        <w:tblLayout w:type="fixed"/>
        <w:tblLook w:val="01E0" w:firstRow="1" w:lastRow="1" w:firstColumn="1" w:lastColumn="1" w:noHBand="0" w:noVBand="0"/>
      </w:tblPr>
      <w:tblGrid>
        <w:gridCol w:w="538"/>
        <w:gridCol w:w="39"/>
        <w:gridCol w:w="1019"/>
        <w:gridCol w:w="247"/>
        <w:gridCol w:w="495"/>
        <w:gridCol w:w="54"/>
        <w:gridCol w:w="303"/>
        <w:gridCol w:w="140"/>
        <w:gridCol w:w="110"/>
        <w:gridCol w:w="139"/>
        <w:gridCol w:w="311"/>
        <w:gridCol w:w="879"/>
        <w:gridCol w:w="438"/>
        <w:gridCol w:w="326"/>
        <w:gridCol w:w="211"/>
        <w:gridCol w:w="215"/>
        <w:gridCol w:w="322"/>
        <w:gridCol w:w="91"/>
        <w:gridCol w:w="50"/>
        <w:gridCol w:w="471"/>
        <w:gridCol w:w="1159"/>
        <w:gridCol w:w="315"/>
        <w:gridCol w:w="225"/>
        <w:gridCol w:w="1623"/>
      </w:tblGrid>
      <w:tr w:rsidR="00234B59" w:rsidRPr="00234B59" w:rsidTr="00234B59">
        <w:tc>
          <w:tcPr>
            <w:tcW w:w="2392" w:type="dxa"/>
            <w:gridSpan w:val="6"/>
            <w:tcBorders>
              <w:top w:val="nil"/>
              <w:left w:val="nil"/>
              <w:bottom w:val="nil"/>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Personen-ID</w:t>
            </w:r>
          </w:p>
        </w:tc>
        <w:tc>
          <w:tcPr>
            <w:tcW w:w="1003" w:type="dxa"/>
            <w:gridSpan w:val="5"/>
            <w:tcBorders>
              <w:top w:val="single" w:sz="4" w:space="0" w:color="auto"/>
              <w:left w:val="single" w:sz="4" w:space="0" w:color="auto"/>
              <w:bottom w:val="single" w:sz="4" w:space="0" w:color="auto"/>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fldChar w:fldCharType="begin">
                <w:ffData>
                  <w:name w:val="Text1"/>
                  <w:enabled/>
                  <w:calcOnExit w:val="0"/>
                  <w:textInput/>
                </w:ffData>
              </w:fldChar>
            </w:r>
            <w:bookmarkStart w:id="0" w:name="Text1"/>
            <w:r w:rsidRPr="00234B59">
              <w:rPr>
                <w:rFonts w:eastAsia="Times New Roman" w:cs="Times New Roman"/>
                <w:sz w:val="21"/>
                <w:szCs w:val="21"/>
                <w:lang w:eastAsia="de-CH"/>
              </w:rPr>
              <w:instrText xml:space="preserve"> FORMTEXT </w:instrText>
            </w:r>
            <w:r w:rsidRPr="00234B59">
              <w:rPr>
                <w:rFonts w:eastAsia="Times New Roman" w:cs="Times New Roman"/>
                <w:sz w:val="21"/>
                <w:szCs w:val="21"/>
                <w:lang w:eastAsia="de-CH"/>
              </w:rPr>
            </w:r>
            <w:r w:rsidRPr="00234B59">
              <w:rPr>
                <w:rFonts w:eastAsia="Times New Roman" w:cs="Times New Roman"/>
                <w:sz w:val="21"/>
                <w:szCs w:val="21"/>
                <w:lang w:eastAsia="de-CH"/>
              </w:rPr>
              <w:fldChar w:fldCharType="separate"/>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sz w:val="21"/>
                <w:szCs w:val="21"/>
                <w:lang w:eastAsia="de-CH"/>
              </w:rPr>
              <w:fldChar w:fldCharType="end"/>
            </w:r>
            <w:bookmarkEnd w:id="0"/>
          </w:p>
        </w:tc>
        <w:tc>
          <w:tcPr>
            <w:tcW w:w="2391" w:type="dxa"/>
            <w:gridSpan w:val="6"/>
            <w:tcBorders>
              <w:top w:val="nil"/>
              <w:left w:val="single" w:sz="4" w:space="0" w:color="auto"/>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proofErr w:type="spellStart"/>
            <w:r w:rsidRPr="00234B59">
              <w:rPr>
                <w:rFonts w:eastAsia="Times New Roman" w:cs="Times New Roman"/>
                <w:sz w:val="21"/>
                <w:szCs w:val="21"/>
                <w:lang w:eastAsia="de-CH"/>
              </w:rPr>
              <w:t>Schulort</w:t>
            </w:r>
            <w:proofErr w:type="spellEnd"/>
            <w:r w:rsidRPr="00234B59">
              <w:rPr>
                <w:rFonts w:eastAsia="Times New Roman" w:cs="Times New Roman"/>
                <w:sz w:val="21"/>
                <w:szCs w:val="21"/>
                <w:lang w:eastAsia="de-CH"/>
              </w:rPr>
              <w:t xml:space="preserve"> und  Schultyp </w:t>
            </w:r>
          </w:p>
        </w:tc>
        <w:tc>
          <w:tcPr>
            <w:tcW w:w="3934" w:type="dxa"/>
            <w:gridSpan w:val="7"/>
            <w:tcBorders>
              <w:top w:val="single" w:sz="4" w:space="0" w:color="auto"/>
              <w:left w:val="single" w:sz="4" w:space="0" w:color="auto"/>
              <w:bottom w:val="single" w:sz="4" w:space="0" w:color="auto"/>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fldChar w:fldCharType="begin">
                <w:ffData>
                  <w:name w:val="Text11"/>
                  <w:enabled/>
                  <w:calcOnExit w:val="0"/>
                  <w:textInput/>
                </w:ffData>
              </w:fldChar>
            </w:r>
            <w:bookmarkStart w:id="1" w:name="Text11"/>
            <w:r w:rsidRPr="00234B59">
              <w:rPr>
                <w:rFonts w:eastAsia="Times New Roman" w:cs="Times New Roman"/>
                <w:sz w:val="21"/>
                <w:szCs w:val="21"/>
                <w:lang w:eastAsia="de-CH"/>
              </w:rPr>
              <w:instrText xml:space="preserve"> FORMTEXT </w:instrText>
            </w:r>
            <w:r w:rsidRPr="00234B59">
              <w:rPr>
                <w:rFonts w:eastAsia="Times New Roman" w:cs="Times New Roman"/>
                <w:sz w:val="21"/>
                <w:szCs w:val="21"/>
                <w:lang w:eastAsia="de-CH"/>
              </w:rPr>
            </w:r>
            <w:r w:rsidRPr="00234B59">
              <w:rPr>
                <w:rFonts w:eastAsia="Times New Roman" w:cs="Times New Roman"/>
                <w:sz w:val="21"/>
                <w:szCs w:val="21"/>
                <w:lang w:eastAsia="de-CH"/>
              </w:rPr>
              <w:fldChar w:fldCharType="separate"/>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sz w:val="21"/>
                <w:szCs w:val="21"/>
                <w:lang w:eastAsia="de-CH"/>
              </w:rPr>
              <w:fldChar w:fldCharType="end"/>
            </w:r>
            <w:bookmarkEnd w:id="1"/>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tabs>
                <w:tab w:val="clear" w:pos="5103"/>
              </w:tabs>
              <w:spacing w:before="12" w:after="12"/>
              <w:jc w:val="center"/>
              <w:rPr>
                <w:rFonts w:eastAsia="Times New Roman" w:cs="Times New Roman"/>
                <w:sz w:val="10"/>
                <w:szCs w:val="10"/>
                <w:lang w:eastAsia="de-CH"/>
              </w:rPr>
            </w:pPr>
          </w:p>
        </w:tc>
      </w:tr>
      <w:tr w:rsidR="00234B59" w:rsidRPr="00234B59" w:rsidTr="00234B59">
        <w:tc>
          <w:tcPr>
            <w:tcW w:w="2392" w:type="dxa"/>
            <w:gridSpan w:val="6"/>
            <w:tcBorders>
              <w:top w:val="nil"/>
              <w:left w:val="nil"/>
              <w:bottom w:val="nil"/>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Name</w:t>
            </w:r>
          </w:p>
        </w:tc>
        <w:tc>
          <w:tcPr>
            <w:tcW w:w="2320" w:type="dxa"/>
            <w:gridSpan w:val="7"/>
            <w:tcBorders>
              <w:top w:val="single" w:sz="4" w:space="0" w:color="auto"/>
              <w:left w:val="single" w:sz="4" w:space="0" w:color="auto"/>
              <w:bottom w:val="single" w:sz="4" w:space="0" w:color="auto"/>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fldChar w:fldCharType="begin">
                <w:ffData>
                  <w:name w:val="Text2"/>
                  <w:enabled/>
                  <w:calcOnExit w:val="0"/>
                  <w:textInput/>
                </w:ffData>
              </w:fldChar>
            </w:r>
            <w:bookmarkStart w:id="2" w:name="Text2"/>
            <w:r w:rsidRPr="00234B59">
              <w:rPr>
                <w:rFonts w:eastAsia="Times New Roman" w:cs="Times New Roman"/>
                <w:sz w:val="21"/>
                <w:szCs w:val="21"/>
                <w:lang w:eastAsia="de-CH"/>
              </w:rPr>
              <w:instrText xml:space="preserve"> FORMTEXT </w:instrText>
            </w:r>
            <w:r w:rsidRPr="00234B59">
              <w:rPr>
                <w:rFonts w:eastAsia="Times New Roman" w:cs="Times New Roman"/>
                <w:sz w:val="21"/>
                <w:szCs w:val="21"/>
                <w:lang w:eastAsia="de-CH"/>
              </w:rPr>
            </w:r>
            <w:r w:rsidRPr="00234B59">
              <w:rPr>
                <w:rFonts w:eastAsia="Times New Roman" w:cs="Times New Roman"/>
                <w:sz w:val="21"/>
                <w:szCs w:val="21"/>
                <w:lang w:eastAsia="de-CH"/>
              </w:rPr>
              <w:fldChar w:fldCharType="separate"/>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sz w:val="21"/>
                <w:szCs w:val="21"/>
                <w:lang w:eastAsia="de-CH"/>
              </w:rPr>
              <w:fldChar w:fldCharType="end"/>
            </w:r>
            <w:bookmarkEnd w:id="2"/>
          </w:p>
        </w:tc>
        <w:tc>
          <w:tcPr>
            <w:tcW w:w="1074" w:type="dxa"/>
            <w:gridSpan w:val="4"/>
            <w:tcBorders>
              <w:top w:val="nil"/>
              <w:left w:val="single" w:sz="4" w:space="0" w:color="auto"/>
              <w:bottom w:val="nil"/>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 xml:space="preserve">Vorname </w:t>
            </w:r>
          </w:p>
        </w:tc>
        <w:tc>
          <w:tcPr>
            <w:tcW w:w="3934" w:type="dxa"/>
            <w:gridSpan w:val="7"/>
            <w:tcBorders>
              <w:top w:val="single" w:sz="4" w:space="0" w:color="auto"/>
              <w:left w:val="single" w:sz="4" w:space="0" w:color="auto"/>
              <w:bottom w:val="single" w:sz="4" w:space="0" w:color="auto"/>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fldChar w:fldCharType="begin">
                <w:ffData>
                  <w:name w:val="Text3"/>
                  <w:enabled/>
                  <w:calcOnExit w:val="0"/>
                  <w:textInput/>
                </w:ffData>
              </w:fldChar>
            </w:r>
            <w:bookmarkStart w:id="3" w:name="Text3"/>
            <w:r w:rsidRPr="00234B59">
              <w:rPr>
                <w:rFonts w:eastAsia="Times New Roman" w:cs="Times New Roman"/>
                <w:sz w:val="21"/>
                <w:szCs w:val="21"/>
                <w:lang w:eastAsia="de-CH"/>
              </w:rPr>
              <w:instrText xml:space="preserve"> FORMTEXT </w:instrText>
            </w:r>
            <w:r w:rsidRPr="00234B59">
              <w:rPr>
                <w:rFonts w:eastAsia="Times New Roman" w:cs="Times New Roman"/>
                <w:sz w:val="21"/>
                <w:szCs w:val="21"/>
                <w:lang w:eastAsia="de-CH"/>
              </w:rPr>
            </w:r>
            <w:r w:rsidRPr="00234B59">
              <w:rPr>
                <w:rFonts w:eastAsia="Times New Roman" w:cs="Times New Roman"/>
                <w:sz w:val="21"/>
                <w:szCs w:val="21"/>
                <w:lang w:eastAsia="de-CH"/>
              </w:rPr>
              <w:fldChar w:fldCharType="separate"/>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sz w:val="21"/>
                <w:szCs w:val="21"/>
                <w:lang w:eastAsia="de-CH"/>
              </w:rPr>
              <w:fldChar w:fldCharType="end"/>
            </w:r>
            <w:bookmarkEnd w:id="3"/>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tabs>
                <w:tab w:val="clear" w:pos="5103"/>
              </w:tabs>
              <w:spacing w:before="12" w:after="12"/>
              <w:jc w:val="center"/>
              <w:rPr>
                <w:rFonts w:eastAsia="Times New Roman" w:cs="Times New Roman"/>
                <w:sz w:val="12"/>
                <w:szCs w:val="12"/>
                <w:lang w:eastAsia="de-CH"/>
              </w:rPr>
            </w:pPr>
          </w:p>
        </w:tc>
      </w:tr>
      <w:tr w:rsidR="00234B59" w:rsidRPr="00234B59" w:rsidTr="00234B59">
        <w:tc>
          <w:tcPr>
            <w:tcW w:w="1596" w:type="dxa"/>
            <w:gridSpan w:val="3"/>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Urlaubsdauer:</w:t>
            </w:r>
          </w:p>
        </w:tc>
        <w:tc>
          <w:tcPr>
            <w:tcW w:w="796" w:type="dxa"/>
            <w:gridSpan w:val="3"/>
            <w:tcBorders>
              <w:top w:val="nil"/>
              <w:left w:val="nil"/>
              <w:bottom w:val="nil"/>
              <w:right w:val="single" w:sz="4" w:space="0" w:color="auto"/>
            </w:tcBorders>
            <w:vAlign w:val="center"/>
          </w:tcPr>
          <w:p w:rsidR="00234B59" w:rsidRPr="00234B59" w:rsidRDefault="00234B59" w:rsidP="00234B59">
            <w:pPr>
              <w:tabs>
                <w:tab w:val="clear" w:pos="5103"/>
              </w:tabs>
              <w:spacing w:before="12" w:after="12"/>
              <w:jc w:val="right"/>
              <w:rPr>
                <w:rFonts w:eastAsia="Times New Roman" w:cs="Times New Roman"/>
                <w:sz w:val="21"/>
                <w:szCs w:val="21"/>
                <w:lang w:eastAsia="de-CH"/>
              </w:rPr>
            </w:pPr>
            <w:r w:rsidRPr="00234B59">
              <w:rPr>
                <w:rFonts w:eastAsia="Times New Roman" w:cs="Times New Roman"/>
                <w:sz w:val="21"/>
                <w:szCs w:val="21"/>
                <w:lang w:eastAsia="de-CH"/>
              </w:rPr>
              <w:t>von</w:t>
            </w:r>
          </w:p>
        </w:tc>
        <w:tc>
          <w:tcPr>
            <w:tcW w:w="2320" w:type="dxa"/>
            <w:gridSpan w:val="7"/>
            <w:tcBorders>
              <w:top w:val="single" w:sz="4" w:space="0" w:color="auto"/>
              <w:left w:val="single" w:sz="4" w:space="0" w:color="auto"/>
              <w:bottom w:val="single" w:sz="4" w:space="0" w:color="auto"/>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fldChar w:fldCharType="begin">
                <w:ffData>
                  <w:name w:val="Text4"/>
                  <w:enabled/>
                  <w:calcOnExit w:val="0"/>
                  <w:textInput/>
                </w:ffData>
              </w:fldChar>
            </w:r>
            <w:bookmarkStart w:id="4" w:name="Text4"/>
            <w:r w:rsidRPr="00234B59">
              <w:rPr>
                <w:rFonts w:eastAsia="Times New Roman" w:cs="Times New Roman"/>
                <w:sz w:val="21"/>
                <w:szCs w:val="21"/>
                <w:lang w:eastAsia="de-CH"/>
              </w:rPr>
              <w:instrText xml:space="preserve"> FORMTEXT </w:instrText>
            </w:r>
            <w:r w:rsidRPr="00234B59">
              <w:rPr>
                <w:rFonts w:eastAsia="Times New Roman" w:cs="Times New Roman"/>
                <w:sz w:val="21"/>
                <w:szCs w:val="21"/>
                <w:lang w:eastAsia="de-CH"/>
              </w:rPr>
            </w:r>
            <w:r w:rsidRPr="00234B59">
              <w:rPr>
                <w:rFonts w:eastAsia="Times New Roman" w:cs="Times New Roman"/>
                <w:sz w:val="21"/>
                <w:szCs w:val="21"/>
                <w:lang w:eastAsia="de-CH"/>
              </w:rPr>
              <w:fldChar w:fldCharType="separate"/>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sz w:val="21"/>
                <w:szCs w:val="21"/>
                <w:lang w:eastAsia="de-CH"/>
              </w:rPr>
              <w:fldChar w:fldCharType="end"/>
            </w:r>
            <w:bookmarkEnd w:id="4"/>
          </w:p>
        </w:tc>
        <w:tc>
          <w:tcPr>
            <w:tcW w:w="537" w:type="dxa"/>
            <w:gridSpan w:val="2"/>
            <w:tcBorders>
              <w:top w:val="nil"/>
              <w:left w:val="single" w:sz="4" w:space="0" w:color="auto"/>
              <w:bottom w:val="nil"/>
              <w:right w:val="nil"/>
            </w:tcBorders>
            <w:vAlign w:val="center"/>
          </w:tcPr>
          <w:p w:rsidR="00234B59" w:rsidRPr="00234B59" w:rsidRDefault="00234B59" w:rsidP="00234B59">
            <w:pPr>
              <w:tabs>
                <w:tab w:val="clear" w:pos="5103"/>
              </w:tabs>
              <w:spacing w:before="12" w:after="12"/>
              <w:jc w:val="center"/>
              <w:rPr>
                <w:rFonts w:eastAsia="Times New Roman" w:cs="Times New Roman"/>
                <w:sz w:val="21"/>
                <w:szCs w:val="21"/>
                <w:lang w:eastAsia="de-CH"/>
              </w:rPr>
            </w:pPr>
          </w:p>
        </w:tc>
        <w:tc>
          <w:tcPr>
            <w:tcW w:w="537" w:type="dxa"/>
            <w:gridSpan w:val="2"/>
            <w:tcBorders>
              <w:top w:val="nil"/>
              <w:left w:val="nil"/>
              <w:bottom w:val="nil"/>
              <w:right w:val="single" w:sz="4" w:space="0" w:color="auto"/>
            </w:tcBorders>
            <w:vAlign w:val="center"/>
          </w:tcPr>
          <w:p w:rsidR="00234B59" w:rsidRPr="00234B59" w:rsidRDefault="00234B59" w:rsidP="00234B59">
            <w:pPr>
              <w:tabs>
                <w:tab w:val="clear" w:pos="5103"/>
              </w:tabs>
              <w:spacing w:before="12" w:after="12"/>
              <w:jc w:val="right"/>
              <w:rPr>
                <w:rFonts w:eastAsia="Times New Roman" w:cs="Times New Roman"/>
                <w:sz w:val="21"/>
                <w:szCs w:val="21"/>
                <w:lang w:eastAsia="de-CH"/>
              </w:rPr>
            </w:pPr>
            <w:r w:rsidRPr="00234B59">
              <w:rPr>
                <w:rFonts w:eastAsia="Times New Roman" w:cs="Times New Roman"/>
                <w:sz w:val="21"/>
                <w:szCs w:val="21"/>
                <w:lang w:eastAsia="de-CH"/>
              </w:rPr>
              <w:t>bis</w:t>
            </w:r>
          </w:p>
        </w:tc>
        <w:tc>
          <w:tcPr>
            <w:tcW w:w="3934" w:type="dxa"/>
            <w:gridSpan w:val="7"/>
            <w:tcBorders>
              <w:top w:val="single" w:sz="4" w:space="0" w:color="auto"/>
              <w:left w:val="single" w:sz="4" w:space="0" w:color="auto"/>
              <w:bottom w:val="single" w:sz="4" w:space="0" w:color="auto"/>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fldChar w:fldCharType="begin">
                <w:ffData>
                  <w:name w:val="Text5"/>
                  <w:enabled/>
                  <w:calcOnExit w:val="0"/>
                  <w:textInput/>
                </w:ffData>
              </w:fldChar>
            </w:r>
            <w:bookmarkStart w:id="5" w:name="Text5"/>
            <w:r w:rsidRPr="00234B59">
              <w:rPr>
                <w:rFonts w:eastAsia="Times New Roman" w:cs="Times New Roman"/>
                <w:sz w:val="21"/>
                <w:szCs w:val="21"/>
                <w:lang w:eastAsia="de-CH"/>
              </w:rPr>
              <w:instrText xml:space="preserve"> FORMTEXT </w:instrText>
            </w:r>
            <w:r w:rsidRPr="00234B59">
              <w:rPr>
                <w:rFonts w:eastAsia="Times New Roman" w:cs="Times New Roman"/>
                <w:sz w:val="21"/>
                <w:szCs w:val="21"/>
                <w:lang w:eastAsia="de-CH"/>
              </w:rPr>
            </w:r>
            <w:r w:rsidRPr="00234B59">
              <w:rPr>
                <w:rFonts w:eastAsia="Times New Roman" w:cs="Times New Roman"/>
                <w:sz w:val="21"/>
                <w:szCs w:val="21"/>
                <w:lang w:eastAsia="de-CH"/>
              </w:rPr>
              <w:fldChar w:fldCharType="separate"/>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sz w:val="21"/>
                <w:szCs w:val="21"/>
                <w:lang w:eastAsia="de-CH"/>
              </w:rPr>
              <w:fldChar w:fldCharType="end"/>
            </w:r>
            <w:bookmarkEnd w:id="5"/>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tabs>
                <w:tab w:val="clear" w:pos="5103"/>
              </w:tabs>
              <w:spacing w:before="12" w:after="12"/>
              <w:jc w:val="center"/>
              <w:rPr>
                <w:rFonts w:eastAsia="Times New Roman" w:cs="Times New Roman"/>
                <w:sz w:val="10"/>
                <w:szCs w:val="10"/>
                <w:lang w:eastAsia="de-CH"/>
              </w:rPr>
            </w:pPr>
          </w:p>
        </w:tc>
      </w:tr>
      <w:tr w:rsidR="00234B59" w:rsidRPr="00234B59" w:rsidTr="00234B59">
        <w:tc>
          <w:tcPr>
            <w:tcW w:w="4712" w:type="dxa"/>
            <w:gridSpan w:val="13"/>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Bei stundenweiser Beurlaubung:</w:t>
            </w:r>
          </w:p>
        </w:tc>
        <w:tc>
          <w:tcPr>
            <w:tcW w:w="3160" w:type="dxa"/>
            <w:gridSpan w:val="9"/>
            <w:tcBorders>
              <w:top w:val="nil"/>
              <w:left w:val="nil"/>
              <w:bottom w:val="nil"/>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Anzahl ausfallender Lektionen:</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fldChar w:fldCharType="begin">
                <w:ffData>
                  <w:name w:val="Text8"/>
                  <w:enabled/>
                  <w:calcOnExit w:val="0"/>
                  <w:textInput/>
                </w:ffData>
              </w:fldChar>
            </w:r>
            <w:bookmarkStart w:id="6" w:name="Text8"/>
            <w:r w:rsidRPr="00234B59">
              <w:rPr>
                <w:rFonts w:eastAsia="Times New Roman" w:cs="Times New Roman"/>
                <w:sz w:val="21"/>
                <w:szCs w:val="21"/>
                <w:lang w:eastAsia="de-CH"/>
              </w:rPr>
              <w:instrText xml:space="preserve"> FORMTEXT </w:instrText>
            </w:r>
            <w:r w:rsidRPr="00234B59">
              <w:rPr>
                <w:rFonts w:eastAsia="Times New Roman" w:cs="Times New Roman"/>
                <w:sz w:val="21"/>
                <w:szCs w:val="21"/>
                <w:lang w:eastAsia="de-CH"/>
              </w:rPr>
            </w:r>
            <w:r w:rsidRPr="00234B59">
              <w:rPr>
                <w:rFonts w:eastAsia="Times New Roman" w:cs="Times New Roman"/>
                <w:sz w:val="21"/>
                <w:szCs w:val="21"/>
                <w:lang w:eastAsia="de-CH"/>
              </w:rPr>
              <w:fldChar w:fldCharType="separate"/>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sz w:val="21"/>
                <w:szCs w:val="21"/>
                <w:lang w:eastAsia="de-CH"/>
              </w:rPr>
              <w:fldChar w:fldCharType="end"/>
            </w:r>
            <w:bookmarkEnd w:id="6"/>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tabs>
                <w:tab w:val="clear" w:pos="5103"/>
              </w:tabs>
              <w:spacing w:before="12" w:after="12"/>
              <w:jc w:val="center"/>
              <w:rPr>
                <w:rFonts w:eastAsia="Times New Roman" w:cs="Times New Roman"/>
                <w:sz w:val="10"/>
                <w:szCs w:val="10"/>
                <w:lang w:eastAsia="de-CH"/>
              </w:rPr>
            </w:pPr>
          </w:p>
        </w:tc>
      </w:tr>
      <w:tr w:rsidR="00234B59" w:rsidRPr="00234B59" w:rsidTr="00730F1D">
        <w:tc>
          <w:tcPr>
            <w:tcW w:w="9720" w:type="dxa"/>
            <w:gridSpan w:val="24"/>
            <w:tcBorders>
              <w:top w:val="nil"/>
              <w:left w:val="nil"/>
              <w:bottom w:val="single" w:sz="4" w:space="0" w:color="auto"/>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Begründung:</w:t>
            </w:r>
          </w:p>
        </w:tc>
      </w:tr>
      <w:tr w:rsidR="00234B59" w:rsidRPr="00234B59" w:rsidTr="00730F1D">
        <w:trPr>
          <w:trHeight w:hRule="exact" w:val="2557"/>
        </w:trPr>
        <w:tc>
          <w:tcPr>
            <w:tcW w:w="9720" w:type="dxa"/>
            <w:gridSpan w:val="24"/>
            <w:tcBorders>
              <w:top w:val="single" w:sz="4" w:space="0" w:color="auto"/>
              <w:left w:val="single" w:sz="4" w:space="0" w:color="auto"/>
              <w:bottom w:val="single" w:sz="4" w:space="0" w:color="auto"/>
              <w:right w:val="single" w:sz="4" w:space="0" w:color="auto"/>
            </w:tcBorders>
          </w:tcPr>
          <w:p w:rsidR="00234B59" w:rsidRPr="00234B59" w:rsidRDefault="00234B59" w:rsidP="00234B59">
            <w:pPr>
              <w:tabs>
                <w:tab w:val="clear" w:pos="5103"/>
              </w:tabs>
              <w:spacing w:before="12" w:after="12"/>
              <w:rPr>
                <w:rFonts w:eastAsia="Times New Roman" w:cs="Times New Roman"/>
                <w:sz w:val="20"/>
                <w:szCs w:val="20"/>
                <w:lang w:eastAsia="de-CH"/>
              </w:rPr>
            </w:pPr>
            <w:r w:rsidRPr="00234B59">
              <w:rPr>
                <w:rFonts w:eastAsia="Times New Roman" w:cs="Times New Roman"/>
                <w:sz w:val="20"/>
                <w:szCs w:val="20"/>
                <w:lang w:eastAsia="de-CH"/>
              </w:rPr>
              <w:fldChar w:fldCharType="begin">
                <w:ffData>
                  <w:name w:val="Text9"/>
                  <w:enabled/>
                  <w:calcOnExit w:val="0"/>
                  <w:textInput/>
                </w:ffData>
              </w:fldChar>
            </w:r>
            <w:bookmarkStart w:id="7" w:name="Text9"/>
            <w:r w:rsidRPr="00234B59">
              <w:rPr>
                <w:rFonts w:eastAsia="Times New Roman" w:cs="Times New Roman"/>
                <w:sz w:val="20"/>
                <w:szCs w:val="20"/>
                <w:lang w:eastAsia="de-CH"/>
              </w:rPr>
              <w:instrText xml:space="preserve"> FORMTEXT </w:instrText>
            </w:r>
            <w:r w:rsidRPr="00234B59">
              <w:rPr>
                <w:rFonts w:eastAsia="Times New Roman" w:cs="Times New Roman"/>
                <w:sz w:val="20"/>
                <w:szCs w:val="20"/>
                <w:lang w:eastAsia="de-CH"/>
              </w:rPr>
            </w:r>
            <w:r w:rsidRPr="00234B59">
              <w:rPr>
                <w:rFonts w:eastAsia="Times New Roman" w:cs="Times New Roman"/>
                <w:sz w:val="20"/>
                <w:szCs w:val="20"/>
                <w:lang w:eastAsia="de-CH"/>
              </w:rPr>
              <w:fldChar w:fldCharType="separate"/>
            </w:r>
            <w:r w:rsidRPr="00234B59">
              <w:rPr>
                <w:rFonts w:eastAsia="Times New Roman" w:cs="Times New Roman"/>
                <w:noProof/>
                <w:sz w:val="20"/>
                <w:szCs w:val="20"/>
                <w:lang w:eastAsia="de-CH"/>
              </w:rPr>
              <w:t> </w:t>
            </w:r>
            <w:r w:rsidRPr="00234B59">
              <w:rPr>
                <w:rFonts w:eastAsia="Times New Roman" w:cs="Times New Roman"/>
                <w:noProof/>
                <w:sz w:val="20"/>
                <w:szCs w:val="20"/>
                <w:lang w:eastAsia="de-CH"/>
              </w:rPr>
              <w:t> </w:t>
            </w:r>
            <w:r w:rsidRPr="00234B59">
              <w:rPr>
                <w:rFonts w:eastAsia="Times New Roman" w:cs="Times New Roman"/>
                <w:noProof/>
                <w:sz w:val="20"/>
                <w:szCs w:val="20"/>
                <w:lang w:eastAsia="de-CH"/>
              </w:rPr>
              <w:t> </w:t>
            </w:r>
            <w:r w:rsidRPr="00234B59">
              <w:rPr>
                <w:rFonts w:eastAsia="Times New Roman" w:cs="Times New Roman"/>
                <w:noProof/>
                <w:sz w:val="20"/>
                <w:szCs w:val="20"/>
                <w:lang w:eastAsia="de-CH"/>
              </w:rPr>
              <w:t> </w:t>
            </w:r>
            <w:r w:rsidRPr="00234B59">
              <w:rPr>
                <w:rFonts w:eastAsia="Times New Roman" w:cs="Times New Roman"/>
                <w:noProof/>
                <w:sz w:val="20"/>
                <w:szCs w:val="20"/>
                <w:lang w:eastAsia="de-CH"/>
              </w:rPr>
              <w:t> </w:t>
            </w:r>
            <w:r w:rsidRPr="00234B59">
              <w:rPr>
                <w:rFonts w:eastAsia="Times New Roman" w:cs="Times New Roman"/>
                <w:sz w:val="20"/>
                <w:szCs w:val="20"/>
                <w:lang w:eastAsia="de-CH"/>
              </w:rPr>
              <w:fldChar w:fldCharType="end"/>
            </w:r>
            <w:bookmarkEnd w:id="7"/>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tabs>
                <w:tab w:val="clear" w:pos="5103"/>
              </w:tabs>
              <w:spacing w:before="12" w:after="12"/>
              <w:jc w:val="center"/>
              <w:rPr>
                <w:rFonts w:eastAsia="Times New Roman" w:cs="Times New Roman"/>
                <w:sz w:val="12"/>
                <w:szCs w:val="12"/>
                <w:lang w:eastAsia="de-CH"/>
              </w:rPr>
            </w:pPr>
          </w:p>
        </w:tc>
      </w:tr>
      <w:tr w:rsidR="003703CC" w:rsidRPr="00234B59" w:rsidTr="000C0413">
        <w:tc>
          <w:tcPr>
            <w:tcW w:w="577" w:type="dxa"/>
            <w:gridSpan w:val="2"/>
            <w:tcBorders>
              <w:top w:val="nil"/>
              <w:left w:val="nil"/>
              <w:bottom w:val="nil"/>
              <w:right w:val="nil"/>
            </w:tcBorders>
            <w:vAlign w:val="center"/>
          </w:tcPr>
          <w:p w:rsidR="003703CC" w:rsidRPr="00234B59" w:rsidRDefault="003703CC" w:rsidP="00234B59">
            <w:pPr>
              <w:tabs>
                <w:tab w:val="clear" w:pos="5103"/>
              </w:tabs>
              <w:spacing w:before="12" w:after="12"/>
              <w:jc w:val="center"/>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Pr>
                <w:rFonts w:eastAsia="Times New Roman" w:cs="Arial"/>
                <w:sz w:val="24"/>
                <w:lang w:eastAsia="de-CH"/>
              </w:rPr>
            </w:r>
            <w:r>
              <w:rPr>
                <w:rFonts w:eastAsia="Times New Roman" w:cs="Arial"/>
                <w:sz w:val="24"/>
                <w:lang w:eastAsia="de-CH"/>
              </w:rPr>
              <w:fldChar w:fldCharType="separate"/>
            </w:r>
            <w:r w:rsidRPr="00234B59">
              <w:rPr>
                <w:rFonts w:eastAsia="Times New Roman" w:cs="Arial"/>
                <w:sz w:val="24"/>
                <w:lang w:eastAsia="de-CH"/>
              </w:rPr>
              <w:fldChar w:fldCharType="end"/>
            </w:r>
          </w:p>
        </w:tc>
        <w:tc>
          <w:tcPr>
            <w:tcW w:w="1266" w:type="dxa"/>
            <w:gridSpan w:val="2"/>
            <w:tcBorders>
              <w:top w:val="nil"/>
              <w:left w:val="nil"/>
              <w:bottom w:val="nil"/>
              <w:right w:val="nil"/>
            </w:tcBorders>
            <w:vAlign w:val="center"/>
          </w:tcPr>
          <w:p w:rsidR="003703CC" w:rsidRPr="00234B59" w:rsidRDefault="003703CC"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Beilage</w:t>
            </w:r>
          </w:p>
        </w:tc>
        <w:tc>
          <w:tcPr>
            <w:tcW w:w="2431" w:type="dxa"/>
            <w:gridSpan w:val="8"/>
            <w:tcBorders>
              <w:top w:val="nil"/>
              <w:left w:val="nil"/>
              <w:bottom w:val="nil"/>
              <w:right w:val="nil"/>
            </w:tcBorders>
            <w:vAlign w:val="center"/>
          </w:tcPr>
          <w:p w:rsidR="003703CC" w:rsidRPr="00234B59" w:rsidRDefault="003703CC" w:rsidP="003703CC">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Datum:</w:t>
            </w:r>
            <w:r>
              <w:rPr>
                <w:rFonts w:eastAsia="Times New Roman" w:cs="Times New Roman"/>
                <w:sz w:val="21"/>
                <w:szCs w:val="21"/>
                <w:lang w:eastAsia="de-CH"/>
              </w:rPr>
              <w:t xml:space="preserve"> </w:t>
            </w:r>
            <w:r w:rsidRPr="00234B59">
              <w:rPr>
                <w:rFonts w:eastAsia="Times New Roman" w:cs="Times New Roman"/>
                <w:sz w:val="21"/>
                <w:szCs w:val="21"/>
                <w:lang w:eastAsia="de-CH"/>
              </w:rPr>
              <w:fldChar w:fldCharType="begin">
                <w:ffData>
                  <w:name w:val="Text2"/>
                  <w:enabled/>
                  <w:calcOnExit w:val="0"/>
                  <w:textInput/>
                </w:ffData>
              </w:fldChar>
            </w:r>
            <w:r w:rsidRPr="00234B59">
              <w:rPr>
                <w:rFonts w:eastAsia="Times New Roman" w:cs="Times New Roman"/>
                <w:sz w:val="21"/>
                <w:szCs w:val="21"/>
                <w:lang w:eastAsia="de-CH"/>
              </w:rPr>
              <w:instrText xml:space="preserve"> FORMTEXT </w:instrText>
            </w:r>
            <w:r w:rsidRPr="00234B59">
              <w:rPr>
                <w:rFonts w:eastAsia="Times New Roman" w:cs="Times New Roman"/>
                <w:sz w:val="21"/>
                <w:szCs w:val="21"/>
                <w:lang w:eastAsia="de-CH"/>
              </w:rPr>
            </w:r>
            <w:r w:rsidRPr="00234B59">
              <w:rPr>
                <w:rFonts w:eastAsia="Times New Roman" w:cs="Times New Roman"/>
                <w:sz w:val="21"/>
                <w:szCs w:val="21"/>
                <w:lang w:eastAsia="de-CH"/>
              </w:rPr>
              <w:fldChar w:fldCharType="separate"/>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noProof/>
                <w:sz w:val="21"/>
                <w:szCs w:val="21"/>
                <w:lang w:eastAsia="de-CH"/>
              </w:rPr>
              <w:t> </w:t>
            </w:r>
            <w:r w:rsidRPr="00234B59">
              <w:rPr>
                <w:rFonts w:eastAsia="Times New Roman" w:cs="Times New Roman"/>
                <w:sz w:val="21"/>
                <w:szCs w:val="21"/>
                <w:lang w:eastAsia="de-CH"/>
              </w:rPr>
              <w:fldChar w:fldCharType="end"/>
            </w:r>
          </w:p>
        </w:tc>
        <w:tc>
          <w:tcPr>
            <w:tcW w:w="1603" w:type="dxa"/>
            <w:gridSpan w:val="6"/>
            <w:tcBorders>
              <w:top w:val="nil"/>
              <w:left w:val="nil"/>
              <w:bottom w:val="nil"/>
              <w:right w:val="nil"/>
            </w:tcBorders>
            <w:vAlign w:val="center"/>
          </w:tcPr>
          <w:p w:rsidR="003703CC" w:rsidRPr="00234B59" w:rsidRDefault="003703CC" w:rsidP="00234B59">
            <w:pPr>
              <w:tabs>
                <w:tab w:val="clear" w:pos="5103"/>
              </w:tabs>
              <w:spacing w:before="12" w:after="12"/>
              <w:jc w:val="right"/>
              <w:rPr>
                <w:rFonts w:eastAsia="Times New Roman" w:cs="Times New Roman"/>
                <w:sz w:val="21"/>
                <w:szCs w:val="21"/>
                <w:lang w:eastAsia="de-CH"/>
              </w:rPr>
            </w:pPr>
            <w:r w:rsidRPr="00234B59">
              <w:rPr>
                <w:rFonts w:eastAsia="Times New Roman" w:cs="Times New Roman"/>
                <w:sz w:val="21"/>
                <w:szCs w:val="21"/>
                <w:lang w:eastAsia="de-CH"/>
              </w:rPr>
              <w:t>Unterschrift:</w:t>
            </w:r>
          </w:p>
        </w:tc>
        <w:tc>
          <w:tcPr>
            <w:tcW w:w="3843" w:type="dxa"/>
            <w:gridSpan w:val="6"/>
            <w:tcBorders>
              <w:top w:val="nil"/>
              <w:left w:val="nil"/>
              <w:bottom w:val="nil"/>
              <w:right w:val="nil"/>
            </w:tcBorders>
            <w:vAlign w:val="center"/>
          </w:tcPr>
          <w:p w:rsidR="003703CC" w:rsidRPr="00234B59" w:rsidRDefault="003703CC" w:rsidP="00234B59">
            <w:pPr>
              <w:tabs>
                <w:tab w:val="clear" w:pos="5103"/>
              </w:tabs>
              <w:spacing w:before="12" w:after="12"/>
              <w:jc w:val="center"/>
              <w:rPr>
                <w:rFonts w:eastAsia="Times New Roman" w:cs="Times New Roman"/>
                <w:sz w:val="21"/>
                <w:szCs w:val="21"/>
                <w:lang w:eastAsia="de-CH"/>
              </w:rPr>
            </w:pPr>
          </w:p>
        </w:tc>
      </w:tr>
      <w:tr w:rsidR="00234B59" w:rsidRPr="00234B59" w:rsidTr="003703CC">
        <w:tc>
          <w:tcPr>
            <w:tcW w:w="577" w:type="dxa"/>
            <w:gridSpan w:val="2"/>
            <w:tcBorders>
              <w:top w:val="nil"/>
              <w:left w:val="nil"/>
              <w:bottom w:val="nil"/>
              <w:right w:val="nil"/>
            </w:tcBorders>
            <w:vAlign w:val="center"/>
          </w:tcPr>
          <w:p w:rsidR="00234B59" w:rsidRPr="00234B59" w:rsidRDefault="00234B59" w:rsidP="00234B59">
            <w:pPr>
              <w:tabs>
                <w:tab w:val="clear" w:pos="5103"/>
              </w:tabs>
              <w:jc w:val="center"/>
              <w:rPr>
                <w:rFonts w:eastAsia="Times New Roman" w:cs="Arial"/>
                <w:sz w:val="10"/>
                <w:szCs w:val="10"/>
                <w:lang w:eastAsia="de-CH"/>
              </w:rPr>
            </w:pPr>
          </w:p>
        </w:tc>
        <w:tc>
          <w:tcPr>
            <w:tcW w:w="1266" w:type="dxa"/>
            <w:gridSpan w:val="2"/>
            <w:tcBorders>
              <w:top w:val="nil"/>
              <w:left w:val="nil"/>
              <w:bottom w:val="nil"/>
              <w:right w:val="nil"/>
            </w:tcBorders>
            <w:vAlign w:val="center"/>
          </w:tcPr>
          <w:p w:rsidR="00234B59" w:rsidRPr="00234B59" w:rsidRDefault="00234B59" w:rsidP="00234B59">
            <w:pPr>
              <w:tabs>
                <w:tab w:val="clear" w:pos="5103"/>
              </w:tabs>
              <w:rPr>
                <w:rFonts w:eastAsia="Times New Roman" w:cs="Times New Roman"/>
                <w:sz w:val="10"/>
                <w:szCs w:val="10"/>
                <w:lang w:eastAsia="de-CH"/>
              </w:rPr>
            </w:pPr>
          </w:p>
        </w:tc>
        <w:tc>
          <w:tcPr>
            <w:tcW w:w="992" w:type="dxa"/>
            <w:gridSpan w:val="4"/>
            <w:tcBorders>
              <w:top w:val="nil"/>
              <w:left w:val="nil"/>
              <w:bottom w:val="nil"/>
              <w:right w:val="nil"/>
            </w:tcBorders>
            <w:vAlign w:val="center"/>
          </w:tcPr>
          <w:p w:rsidR="00234B59" w:rsidRPr="00234B59" w:rsidRDefault="00234B59" w:rsidP="00234B59">
            <w:pPr>
              <w:tabs>
                <w:tab w:val="clear" w:pos="5103"/>
              </w:tabs>
              <w:jc w:val="center"/>
              <w:rPr>
                <w:rFonts w:eastAsia="Times New Roman" w:cs="Times New Roman"/>
                <w:sz w:val="10"/>
                <w:szCs w:val="10"/>
                <w:lang w:eastAsia="de-CH"/>
              </w:rPr>
            </w:pPr>
          </w:p>
        </w:tc>
        <w:tc>
          <w:tcPr>
            <w:tcW w:w="1439" w:type="dxa"/>
            <w:gridSpan w:val="4"/>
            <w:tcBorders>
              <w:top w:val="nil"/>
              <w:left w:val="nil"/>
              <w:bottom w:val="nil"/>
              <w:right w:val="nil"/>
            </w:tcBorders>
            <w:vAlign w:val="center"/>
          </w:tcPr>
          <w:p w:rsidR="00234B59" w:rsidRPr="00234B59" w:rsidRDefault="00234B59" w:rsidP="00234B59">
            <w:pPr>
              <w:tabs>
                <w:tab w:val="clear" w:pos="5103"/>
              </w:tabs>
              <w:jc w:val="center"/>
              <w:rPr>
                <w:rFonts w:eastAsia="Times New Roman" w:cs="Times New Roman"/>
                <w:sz w:val="10"/>
                <w:szCs w:val="10"/>
                <w:lang w:eastAsia="de-CH"/>
              </w:rPr>
            </w:pPr>
          </w:p>
        </w:tc>
        <w:tc>
          <w:tcPr>
            <w:tcW w:w="1603" w:type="dxa"/>
            <w:gridSpan w:val="6"/>
            <w:tcBorders>
              <w:top w:val="nil"/>
              <w:left w:val="nil"/>
              <w:bottom w:val="nil"/>
              <w:right w:val="nil"/>
            </w:tcBorders>
            <w:vAlign w:val="center"/>
          </w:tcPr>
          <w:p w:rsidR="00234B59" w:rsidRPr="00234B59" w:rsidRDefault="00234B59" w:rsidP="00234B59">
            <w:pPr>
              <w:tabs>
                <w:tab w:val="clear" w:pos="5103"/>
              </w:tabs>
              <w:jc w:val="right"/>
              <w:rPr>
                <w:rFonts w:eastAsia="Times New Roman" w:cs="Times New Roman"/>
                <w:sz w:val="10"/>
                <w:szCs w:val="10"/>
                <w:lang w:eastAsia="de-CH"/>
              </w:rPr>
            </w:pPr>
          </w:p>
        </w:tc>
        <w:tc>
          <w:tcPr>
            <w:tcW w:w="3843" w:type="dxa"/>
            <w:gridSpan w:val="6"/>
            <w:tcBorders>
              <w:top w:val="nil"/>
              <w:left w:val="nil"/>
              <w:bottom w:val="nil"/>
              <w:right w:val="nil"/>
            </w:tcBorders>
            <w:vAlign w:val="center"/>
          </w:tcPr>
          <w:p w:rsidR="00234B59" w:rsidRPr="00234B59" w:rsidRDefault="00234B59" w:rsidP="00234B59">
            <w:pPr>
              <w:tabs>
                <w:tab w:val="clear" w:pos="5103"/>
              </w:tabs>
              <w:jc w:val="center"/>
              <w:rPr>
                <w:rFonts w:eastAsia="Times New Roman" w:cs="Times New Roman"/>
                <w:sz w:val="10"/>
                <w:szCs w:val="10"/>
                <w:lang w:eastAsia="de-CH"/>
              </w:rPr>
            </w:pPr>
          </w:p>
        </w:tc>
      </w:tr>
      <w:tr w:rsidR="00234B59" w:rsidRPr="00234B59" w:rsidTr="00730F1D">
        <w:tc>
          <w:tcPr>
            <w:tcW w:w="9720" w:type="dxa"/>
            <w:gridSpan w:val="24"/>
            <w:tcBorders>
              <w:top w:val="single" w:sz="4" w:space="0" w:color="auto"/>
              <w:left w:val="nil"/>
              <w:bottom w:val="nil"/>
              <w:right w:val="nil"/>
            </w:tcBorders>
            <w:vAlign w:val="center"/>
          </w:tcPr>
          <w:p w:rsidR="00234B59" w:rsidRPr="00234B59" w:rsidRDefault="00234B59" w:rsidP="00234B59">
            <w:pPr>
              <w:tabs>
                <w:tab w:val="clear" w:pos="5103"/>
              </w:tabs>
              <w:jc w:val="center"/>
              <w:rPr>
                <w:rFonts w:eastAsia="Times New Roman" w:cs="Times New Roman"/>
                <w:sz w:val="10"/>
                <w:szCs w:val="10"/>
                <w:lang w:eastAsia="de-CH"/>
              </w:rPr>
            </w:pPr>
          </w:p>
        </w:tc>
      </w:tr>
      <w:tr w:rsidR="00234B59" w:rsidRPr="00234B59" w:rsidTr="00234B59">
        <w:tc>
          <w:tcPr>
            <w:tcW w:w="2338" w:type="dxa"/>
            <w:gridSpan w:val="5"/>
            <w:tcBorders>
              <w:top w:val="nil"/>
              <w:left w:val="nil"/>
              <w:bottom w:val="nil"/>
              <w:right w:val="nil"/>
            </w:tcBorders>
            <w:vAlign w:val="center"/>
          </w:tcPr>
          <w:p w:rsidR="00234B59" w:rsidRPr="00234B59" w:rsidRDefault="00234B59" w:rsidP="00234B59">
            <w:pPr>
              <w:tabs>
                <w:tab w:val="clear" w:pos="5103"/>
              </w:tabs>
              <w:spacing w:before="12" w:after="12"/>
              <w:ind w:right="-108"/>
              <w:rPr>
                <w:rFonts w:eastAsia="Times New Roman" w:cs="Times New Roman"/>
                <w:b/>
                <w:sz w:val="21"/>
                <w:szCs w:val="21"/>
                <w:lang w:eastAsia="de-CH"/>
              </w:rPr>
            </w:pPr>
            <w:r w:rsidRPr="00234B59">
              <w:rPr>
                <w:rFonts w:eastAsia="Times New Roman" w:cs="Times New Roman"/>
                <w:b/>
                <w:sz w:val="21"/>
                <w:szCs w:val="21"/>
                <w:lang w:eastAsia="de-CH"/>
              </w:rPr>
              <w:t>Schulleitung:</w:t>
            </w:r>
          </w:p>
        </w:tc>
        <w:tc>
          <w:tcPr>
            <w:tcW w:w="7382" w:type="dxa"/>
            <w:gridSpan w:val="19"/>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p>
        </w:tc>
      </w:tr>
      <w:bookmarkStart w:id="8" w:name="_GoBack"/>
      <w:tr w:rsidR="00234B59" w:rsidRPr="00234B59" w:rsidTr="00234B59">
        <w:tc>
          <w:tcPr>
            <w:tcW w:w="538" w:type="dxa"/>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sidR="00644DCE">
              <w:rPr>
                <w:rFonts w:eastAsia="Times New Roman" w:cs="Arial"/>
                <w:sz w:val="24"/>
                <w:lang w:eastAsia="de-CH"/>
              </w:rPr>
            </w:r>
            <w:r w:rsidR="00644DCE">
              <w:rPr>
                <w:rFonts w:eastAsia="Times New Roman" w:cs="Arial"/>
                <w:sz w:val="24"/>
                <w:lang w:eastAsia="de-CH"/>
              </w:rPr>
              <w:fldChar w:fldCharType="separate"/>
            </w:r>
            <w:r w:rsidRPr="00234B59">
              <w:rPr>
                <w:rFonts w:eastAsia="Times New Roman" w:cs="Arial"/>
                <w:sz w:val="24"/>
                <w:lang w:eastAsia="de-CH"/>
              </w:rPr>
              <w:fldChar w:fldCharType="end"/>
            </w:r>
            <w:bookmarkEnd w:id="8"/>
          </w:p>
        </w:tc>
        <w:tc>
          <w:tcPr>
            <w:tcW w:w="1800" w:type="dxa"/>
            <w:gridSpan w:val="4"/>
            <w:tcBorders>
              <w:top w:val="nil"/>
              <w:left w:val="nil"/>
              <w:bottom w:val="nil"/>
              <w:right w:val="nil"/>
            </w:tcBorders>
            <w:vAlign w:val="center"/>
          </w:tcPr>
          <w:p w:rsidR="00234B59" w:rsidRPr="00234B59" w:rsidRDefault="00234B59" w:rsidP="00234B59">
            <w:pPr>
              <w:tabs>
                <w:tab w:val="clear" w:pos="5103"/>
              </w:tabs>
              <w:spacing w:before="12" w:after="12"/>
              <w:ind w:left="-108"/>
              <w:rPr>
                <w:rFonts w:eastAsia="Times New Roman" w:cs="Times New Roman"/>
                <w:sz w:val="21"/>
                <w:szCs w:val="21"/>
                <w:lang w:eastAsia="de-CH"/>
              </w:rPr>
            </w:pPr>
            <w:r w:rsidRPr="00234B59">
              <w:rPr>
                <w:rFonts w:eastAsia="Times New Roman" w:cs="Times New Roman"/>
                <w:sz w:val="21"/>
                <w:szCs w:val="21"/>
                <w:lang w:eastAsia="de-CH"/>
              </w:rPr>
              <w:t>einverstanden, bezahlter Urlaub</w:t>
            </w:r>
          </w:p>
        </w:tc>
        <w:tc>
          <w:tcPr>
            <w:tcW w:w="607" w:type="dxa"/>
            <w:gridSpan w:val="4"/>
            <w:tcBorders>
              <w:top w:val="nil"/>
              <w:left w:val="nil"/>
              <w:bottom w:val="nil"/>
              <w:right w:val="nil"/>
            </w:tcBorders>
            <w:vAlign w:val="center"/>
          </w:tcPr>
          <w:p w:rsidR="00234B59" w:rsidRPr="00234B59" w:rsidRDefault="00234B59" w:rsidP="00234B59">
            <w:pPr>
              <w:tabs>
                <w:tab w:val="clear" w:pos="5103"/>
              </w:tabs>
              <w:spacing w:before="12" w:after="12"/>
              <w:jc w:val="right"/>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sidR="00644DCE">
              <w:rPr>
                <w:rFonts w:eastAsia="Times New Roman" w:cs="Arial"/>
                <w:sz w:val="24"/>
                <w:lang w:eastAsia="de-CH"/>
              </w:rPr>
            </w:r>
            <w:r w:rsidR="00644DCE">
              <w:rPr>
                <w:rFonts w:eastAsia="Times New Roman" w:cs="Arial"/>
                <w:sz w:val="24"/>
                <w:lang w:eastAsia="de-CH"/>
              </w:rPr>
              <w:fldChar w:fldCharType="separate"/>
            </w:r>
            <w:r w:rsidRPr="00234B59">
              <w:rPr>
                <w:rFonts w:eastAsia="Times New Roman" w:cs="Arial"/>
                <w:sz w:val="24"/>
                <w:lang w:eastAsia="de-CH"/>
              </w:rPr>
              <w:fldChar w:fldCharType="end"/>
            </w:r>
          </w:p>
        </w:tc>
        <w:tc>
          <w:tcPr>
            <w:tcW w:w="2093" w:type="dxa"/>
            <w:gridSpan w:val="5"/>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 xml:space="preserve">einverstanden, </w:t>
            </w:r>
          </w:p>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unbezahlter Urlaub</w:t>
            </w:r>
          </w:p>
        </w:tc>
        <w:tc>
          <w:tcPr>
            <w:tcW w:w="426" w:type="dxa"/>
            <w:gridSpan w:val="2"/>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sidR="003703CC" w:rsidRPr="00234B59">
              <w:rPr>
                <w:rFonts w:eastAsia="Times New Roman" w:cs="Arial"/>
                <w:sz w:val="24"/>
                <w:lang w:eastAsia="de-CH"/>
              </w:rPr>
            </w:r>
            <w:r w:rsidR="00644DCE">
              <w:rPr>
                <w:rFonts w:eastAsia="Times New Roman" w:cs="Arial"/>
                <w:sz w:val="24"/>
                <w:lang w:eastAsia="de-CH"/>
              </w:rPr>
              <w:fldChar w:fldCharType="separate"/>
            </w:r>
            <w:r w:rsidRPr="00234B59">
              <w:rPr>
                <w:rFonts w:eastAsia="Times New Roman" w:cs="Arial"/>
                <w:sz w:val="24"/>
                <w:lang w:eastAsia="de-CH"/>
              </w:rPr>
              <w:fldChar w:fldCharType="end"/>
            </w:r>
          </w:p>
        </w:tc>
        <w:tc>
          <w:tcPr>
            <w:tcW w:w="2093" w:type="dxa"/>
            <w:gridSpan w:val="5"/>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 xml:space="preserve">einverstanden, Kompensation </w:t>
            </w:r>
          </w:p>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13. Monatslohn</w:t>
            </w:r>
          </w:p>
        </w:tc>
        <w:tc>
          <w:tcPr>
            <w:tcW w:w="540" w:type="dxa"/>
            <w:gridSpan w:val="2"/>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sidR="00644DCE">
              <w:rPr>
                <w:rFonts w:eastAsia="Times New Roman" w:cs="Arial"/>
                <w:sz w:val="24"/>
                <w:lang w:eastAsia="de-CH"/>
              </w:rPr>
            </w:r>
            <w:r w:rsidR="00644DCE">
              <w:rPr>
                <w:rFonts w:eastAsia="Times New Roman" w:cs="Arial"/>
                <w:sz w:val="24"/>
                <w:lang w:eastAsia="de-CH"/>
              </w:rPr>
              <w:fldChar w:fldCharType="separate"/>
            </w:r>
            <w:r w:rsidRPr="00234B59">
              <w:rPr>
                <w:rFonts w:eastAsia="Times New Roman" w:cs="Arial"/>
                <w:sz w:val="24"/>
                <w:lang w:eastAsia="de-CH"/>
              </w:rPr>
              <w:fldChar w:fldCharType="end"/>
            </w:r>
          </w:p>
        </w:tc>
        <w:tc>
          <w:tcPr>
            <w:tcW w:w="1623" w:type="dxa"/>
            <w:tcBorders>
              <w:top w:val="nil"/>
              <w:left w:val="nil"/>
              <w:bottom w:val="nil"/>
              <w:right w:val="nil"/>
            </w:tcBorders>
            <w:vAlign w:val="center"/>
          </w:tcPr>
          <w:p w:rsidR="00234B59" w:rsidRPr="00234B59" w:rsidRDefault="00234B59" w:rsidP="00234B59">
            <w:pPr>
              <w:tabs>
                <w:tab w:val="clear" w:pos="5103"/>
              </w:tabs>
              <w:spacing w:before="12" w:after="12"/>
              <w:ind w:left="-108"/>
              <w:rPr>
                <w:rFonts w:eastAsia="Times New Roman" w:cs="Times New Roman"/>
                <w:sz w:val="21"/>
                <w:szCs w:val="21"/>
                <w:lang w:eastAsia="de-CH"/>
              </w:rPr>
            </w:pPr>
            <w:r w:rsidRPr="00234B59">
              <w:rPr>
                <w:rFonts w:eastAsia="Times New Roman" w:cs="Times New Roman"/>
                <w:sz w:val="21"/>
                <w:szCs w:val="21"/>
                <w:lang w:eastAsia="de-CH"/>
              </w:rPr>
              <w:t xml:space="preserve">nicht </w:t>
            </w:r>
          </w:p>
          <w:p w:rsidR="00234B59" w:rsidRPr="00234B59" w:rsidRDefault="00234B59" w:rsidP="00234B59">
            <w:pPr>
              <w:tabs>
                <w:tab w:val="clear" w:pos="5103"/>
              </w:tabs>
              <w:spacing w:before="12" w:after="12"/>
              <w:ind w:left="-108"/>
              <w:rPr>
                <w:rFonts w:eastAsia="Times New Roman" w:cs="Times New Roman"/>
                <w:sz w:val="21"/>
                <w:szCs w:val="21"/>
                <w:lang w:eastAsia="de-CH"/>
              </w:rPr>
            </w:pPr>
            <w:r w:rsidRPr="00234B59">
              <w:rPr>
                <w:rFonts w:eastAsia="Times New Roman" w:cs="Times New Roman"/>
                <w:sz w:val="21"/>
                <w:szCs w:val="21"/>
                <w:lang w:eastAsia="de-CH"/>
              </w:rPr>
              <w:t>einverstanden</w:t>
            </w:r>
          </w:p>
        </w:tc>
      </w:tr>
      <w:tr w:rsidR="00234B59" w:rsidRPr="00234B59" w:rsidTr="00234B59">
        <w:tc>
          <w:tcPr>
            <w:tcW w:w="538" w:type="dxa"/>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Arial"/>
                <w:sz w:val="16"/>
                <w:szCs w:val="16"/>
                <w:lang w:eastAsia="de-CH"/>
              </w:rPr>
            </w:pPr>
          </w:p>
        </w:tc>
        <w:tc>
          <w:tcPr>
            <w:tcW w:w="9182" w:type="dxa"/>
            <w:gridSpan w:val="23"/>
            <w:tcBorders>
              <w:top w:val="nil"/>
              <w:left w:val="nil"/>
              <w:bottom w:val="nil"/>
              <w:right w:val="nil"/>
            </w:tcBorders>
            <w:vAlign w:val="center"/>
          </w:tcPr>
          <w:p w:rsidR="00234B59" w:rsidRPr="00234B59" w:rsidRDefault="00234B59" w:rsidP="00234B59">
            <w:pPr>
              <w:tabs>
                <w:tab w:val="clear" w:pos="5103"/>
              </w:tabs>
              <w:spacing w:before="12" w:after="12"/>
              <w:ind w:left="-108"/>
              <w:rPr>
                <w:rFonts w:eastAsia="Times New Roman" w:cs="Times New Roman"/>
                <w:sz w:val="16"/>
                <w:szCs w:val="16"/>
                <w:lang w:eastAsia="de-CH"/>
              </w:rPr>
            </w:pPr>
            <w:r w:rsidRPr="00234B59">
              <w:rPr>
                <w:rFonts w:eastAsia="Times New Roman" w:cs="Times New Roman"/>
                <w:sz w:val="16"/>
                <w:szCs w:val="16"/>
                <w:lang w:eastAsia="de-CH"/>
              </w:rPr>
              <w:t>Bei bezahltem Urlaub KG, PS und Musikschule muss die Kostengutsprache Gemeinderat diesem Gesuch beigelegt werden, falls nicht der Kanton die Stellvertretung finanziert (siehe Merkblatt Stellvertretungen)</w:t>
            </w:r>
          </w:p>
        </w:tc>
      </w:tr>
      <w:tr w:rsidR="00234B59" w:rsidRPr="00234B59" w:rsidTr="00730F1D">
        <w:trPr>
          <w:trHeight w:val="403"/>
        </w:trPr>
        <w:tc>
          <w:tcPr>
            <w:tcW w:w="9720" w:type="dxa"/>
            <w:gridSpan w:val="24"/>
            <w:tcBorders>
              <w:top w:val="nil"/>
              <w:left w:val="nil"/>
              <w:bottom w:val="single" w:sz="4" w:space="0" w:color="auto"/>
              <w:right w:val="nil"/>
            </w:tcBorders>
            <w:vAlign w:val="bottom"/>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Begründung / Stellungnahme (evtl. Beilage):</w:t>
            </w:r>
          </w:p>
        </w:tc>
      </w:tr>
      <w:tr w:rsidR="00234B59" w:rsidRPr="00234B59" w:rsidTr="00730F1D">
        <w:trPr>
          <w:trHeight w:hRule="exact" w:val="772"/>
        </w:trPr>
        <w:tc>
          <w:tcPr>
            <w:tcW w:w="9720" w:type="dxa"/>
            <w:gridSpan w:val="24"/>
            <w:tcBorders>
              <w:top w:val="single" w:sz="4" w:space="0" w:color="auto"/>
              <w:left w:val="single" w:sz="4" w:space="0" w:color="auto"/>
              <w:bottom w:val="single" w:sz="4" w:space="0" w:color="auto"/>
              <w:right w:val="single" w:sz="4" w:space="0" w:color="auto"/>
            </w:tcBorders>
          </w:tcPr>
          <w:p w:rsidR="00234B59" w:rsidRPr="00234B59" w:rsidRDefault="00234B59" w:rsidP="00234B59">
            <w:pPr>
              <w:tabs>
                <w:tab w:val="clear" w:pos="5103"/>
              </w:tabs>
              <w:spacing w:before="12" w:after="12"/>
              <w:rPr>
                <w:rFonts w:eastAsia="Times New Roman" w:cs="Times New Roman"/>
                <w:sz w:val="20"/>
                <w:szCs w:val="20"/>
                <w:lang w:eastAsia="de-CH"/>
              </w:rPr>
            </w:pPr>
            <w:r w:rsidRPr="00234B59">
              <w:rPr>
                <w:rFonts w:eastAsia="Times New Roman" w:cs="Times New Roman"/>
                <w:sz w:val="20"/>
                <w:szCs w:val="20"/>
                <w:lang w:eastAsia="de-CH"/>
              </w:rPr>
              <w:fldChar w:fldCharType="begin">
                <w:ffData>
                  <w:name w:val="Text9"/>
                  <w:enabled/>
                  <w:calcOnExit w:val="0"/>
                  <w:textInput/>
                </w:ffData>
              </w:fldChar>
            </w:r>
            <w:r w:rsidRPr="00234B59">
              <w:rPr>
                <w:rFonts w:eastAsia="Times New Roman" w:cs="Times New Roman"/>
                <w:sz w:val="20"/>
                <w:szCs w:val="20"/>
                <w:lang w:eastAsia="de-CH"/>
              </w:rPr>
              <w:instrText xml:space="preserve"> FORMTEXT </w:instrText>
            </w:r>
            <w:r w:rsidRPr="00234B59">
              <w:rPr>
                <w:rFonts w:eastAsia="Times New Roman" w:cs="Times New Roman"/>
                <w:sz w:val="20"/>
                <w:szCs w:val="20"/>
                <w:lang w:eastAsia="de-CH"/>
              </w:rPr>
            </w:r>
            <w:r w:rsidRPr="00234B59">
              <w:rPr>
                <w:rFonts w:eastAsia="Times New Roman" w:cs="Times New Roman"/>
                <w:sz w:val="20"/>
                <w:szCs w:val="20"/>
                <w:lang w:eastAsia="de-CH"/>
              </w:rPr>
              <w:fldChar w:fldCharType="separate"/>
            </w:r>
            <w:r w:rsidRPr="00234B59">
              <w:rPr>
                <w:rFonts w:eastAsia="Times New Roman" w:cs="Times New Roman"/>
                <w:noProof/>
                <w:sz w:val="20"/>
                <w:szCs w:val="20"/>
                <w:lang w:eastAsia="de-CH"/>
              </w:rPr>
              <w:t> </w:t>
            </w:r>
            <w:r w:rsidRPr="00234B59">
              <w:rPr>
                <w:rFonts w:eastAsia="Times New Roman" w:cs="Times New Roman"/>
                <w:noProof/>
                <w:sz w:val="20"/>
                <w:szCs w:val="20"/>
                <w:lang w:eastAsia="de-CH"/>
              </w:rPr>
              <w:t> </w:t>
            </w:r>
            <w:r w:rsidRPr="00234B59">
              <w:rPr>
                <w:rFonts w:eastAsia="Times New Roman" w:cs="Times New Roman"/>
                <w:noProof/>
                <w:sz w:val="20"/>
                <w:szCs w:val="20"/>
                <w:lang w:eastAsia="de-CH"/>
              </w:rPr>
              <w:t> </w:t>
            </w:r>
            <w:r w:rsidRPr="00234B59">
              <w:rPr>
                <w:rFonts w:eastAsia="Times New Roman" w:cs="Times New Roman"/>
                <w:noProof/>
                <w:sz w:val="20"/>
                <w:szCs w:val="20"/>
                <w:lang w:eastAsia="de-CH"/>
              </w:rPr>
              <w:t> </w:t>
            </w:r>
            <w:r w:rsidRPr="00234B59">
              <w:rPr>
                <w:rFonts w:eastAsia="Times New Roman" w:cs="Times New Roman"/>
                <w:noProof/>
                <w:sz w:val="20"/>
                <w:szCs w:val="20"/>
                <w:lang w:eastAsia="de-CH"/>
              </w:rPr>
              <w:t> </w:t>
            </w:r>
            <w:r w:rsidRPr="00234B59">
              <w:rPr>
                <w:rFonts w:eastAsia="Times New Roman" w:cs="Times New Roman"/>
                <w:sz w:val="20"/>
                <w:szCs w:val="20"/>
                <w:lang w:eastAsia="de-CH"/>
              </w:rPr>
              <w:fldChar w:fldCharType="end"/>
            </w:r>
          </w:p>
        </w:tc>
      </w:tr>
      <w:tr w:rsidR="00234B59" w:rsidRPr="00234B59" w:rsidTr="00730F1D">
        <w:tc>
          <w:tcPr>
            <w:tcW w:w="9720" w:type="dxa"/>
            <w:gridSpan w:val="24"/>
            <w:tcBorders>
              <w:left w:val="nil"/>
              <w:bottom w:val="nil"/>
              <w:right w:val="nil"/>
            </w:tcBorders>
          </w:tcPr>
          <w:p w:rsidR="00234B59" w:rsidRPr="00234B59" w:rsidRDefault="00234B59" w:rsidP="00234B59">
            <w:pPr>
              <w:tabs>
                <w:tab w:val="clear" w:pos="5103"/>
              </w:tabs>
              <w:spacing w:before="12" w:after="12"/>
              <w:jc w:val="center"/>
              <w:rPr>
                <w:rFonts w:eastAsia="Times New Roman" w:cs="Times New Roman"/>
                <w:sz w:val="12"/>
                <w:szCs w:val="12"/>
                <w:lang w:eastAsia="de-CH"/>
              </w:rPr>
            </w:pPr>
          </w:p>
        </w:tc>
      </w:tr>
      <w:tr w:rsidR="00234B59" w:rsidRPr="00234B59" w:rsidTr="00234B59">
        <w:tc>
          <w:tcPr>
            <w:tcW w:w="2338" w:type="dxa"/>
            <w:gridSpan w:val="5"/>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b/>
                <w:sz w:val="21"/>
                <w:szCs w:val="21"/>
                <w:lang w:eastAsia="de-CH"/>
              </w:rPr>
              <w:t>Datum</w:t>
            </w:r>
            <w:r w:rsidRPr="00234B59">
              <w:rPr>
                <w:rFonts w:eastAsia="Times New Roman" w:cs="Times New Roman"/>
                <w:sz w:val="21"/>
                <w:szCs w:val="21"/>
                <w:lang w:eastAsia="de-CH"/>
              </w:rPr>
              <w:t>:</w:t>
            </w:r>
            <w:r w:rsidR="003703CC">
              <w:rPr>
                <w:rFonts w:eastAsia="Times New Roman" w:cs="Times New Roman"/>
                <w:sz w:val="21"/>
                <w:szCs w:val="21"/>
                <w:lang w:eastAsia="de-CH"/>
              </w:rPr>
              <w:t xml:space="preserve"> </w:t>
            </w:r>
            <w:r w:rsidR="003703CC" w:rsidRPr="00234B59">
              <w:rPr>
                <w:rFonts w:eastAsia="Times New Roman" w:cs="Times New Roman"/>
                <w:sz w:val="21"/>
                <w:szCs w:val="21"/>
                <w:lang w:eastAsia="de-CH"/>
              </w:rPr>
              <w:fldChar w:fldCharType="begin">
                <w:ffData>
                  <w:name w:val="Text2"/>
                  <w:enabled/>
                  <w:calcOnExit w:val="0"/>
                  <w:textInput/>
                </w:ffData>
              </w:fldChar>
            </w:r>
            <w:r w:rsidR="003703CC" w:rsidRPr="00234B59">
              <w:rPr>
                <w:rFonts w:eastAsia="Times New Roman" w:cs="Times New Roman"/>
                <w:sz w:val="21"/>
                <w:szCs w:val="21"/>
                <w:lang w:eastAsia="de-CH"/>
              </w:rPr>
              <w:instrText xml:space="preserve"> FORMTEXT </w:instrText>
            </w:r>
            <w:r w:rsidR="003703CC" w:rsidRPr="00234B59">
              <w:rPr>
                <w:rFonts w:eastAsia="Times New Roman" w:cs="Times New Roman"/>
                <w:sz w:val="21"/>
                <w:szCs w:val="21"/>
                <w:lang w:eastAsia="de-CH"/>
              </w:rPr>
            </w:r>
            <w:r w:rsidR="003703CC" w:rsidRPr="00234B59">
              <w:rPr>
                <w:rFonts w:eastAsia="Times New Roman" w:cs="Times New Roman"/>
                <w:sz w:val="21"/>
                <w:szCs w:val="21"/>
                <w:lang w:eastAsia="de-CH"/>
              </w:rPr>
              <w:fldChar w:fldCharType="separate"/>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sz w:val="21"/>
                <w:szCs w:val="21"/>
                <w:lang w:eastAsia="de-CH"/>
              </w:rPr>
              <w:fldChar w:fldCharType="end"/>
            </w:r>
          </w:p>
        </w:tc>
        <w:tc>
          <w:tcPr>
            <w:tcW w:w="7382" w:type="dxa"/>
            <w:gridSpan w:val="19"/>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b/>
                <w:sz w:val="21"/>
                <w:szCs w:val="21"/>
                <w:lang w:eastAsia="de-CH"/>
              </w:rPr>
              <w:t>Unterschrift</w:t>
            </w:r>
            <w:r w:rsidRPr="00234B59">
              <w:rPr>
                <w:rFonts w:eastAsia="Times New Roman" w:cs="Times New Roman"/>
                <w:sz w:val="21"/>
                <w:szCs w:val="21"/>
                <w:lang w:eastAsia="de-CH"/>
              </w:rPr>
              <w:t>:</w:t>
            </w:r>
          </w:p>
        </w:tc>
      </w:tr>
      <w:tr w:rsidR="00234B59" w:rsidRPr="00234B59" w:rsidTr="00234B59">
        <w:tc>
          <w:tcPr>
            <w:tcW w:w="2338" w:type="dxa"/>
            <w:gridSpan w:val="5"/>
            <w:tcBorders>
              <w:top w:val="nil"/>
              <w:left w:val="nil"/>
              <w:bottom w:val="nil"/>
              <w:right w:val="nil"/>
            </w:tcBorders>
            <w:vAlign w:val="center"/>
          </w:tcPr>
          <w:p w:rsidR="00234B59" w:rsidRPr="00234B59" w:rsidRDefault="00234B59" w:rsidP="00234B59">
            <w:pPr>
              <w:tabs>
                <w:tab w:val="clear" w:pos="5103"/>
              </w:tabs>
              <w:rPr>
                <w:rFonts w:eastAsia="Times New Roman" w:cs="Times New Roman"/>
                <w:b/>
                <w:sz w:val="10"/>
                <w:szCs w:val="10"/>
                <w:lang w:eastAsia="de-CH"/>
              </w:rPr>
            </w:pPr>
          </w:p>
        </w:tc>
        <w:tc>
          <w:tcPr>
            <w:tcW w:w="7382" w:type="dxa"/>
            <w:gridSpan w:val="19"/>
            <w:tcBorders>
              <w:top w:val="nil"/>
              <w:left w:val="nil"/>
              <w:bottom w:val="nil"/>
              <w:right w:val="nil"/>
            </w:tcBorders>
            <w:vAlign w:val="center"/>
          </w:tcPr>
          <w:p w:rsidR="00234B59" w:rsidRPr="00234B59" w:rsidRDefault="00234B59" w:rsidP="00234B59">
            <w:pPr>
              <w:tabs>
                <w:tab w:val="clear" w:pos="5103"/>
              </w:tabs>
              <w:rPr>
                <w:rFonts w:eastAsia="Times New Roman" w:cs="Times New Roman"/>
                <w:b/>
                <w:sz w:val="10"/>
                <w:szCs w:val="10"/>
                <w:lang w:eastAsia="de-CH"/>
              </w:rPr>
            </w:pPr>
          </w:p>
        </w:tc>
      </w:tr>
      <w:tr w:rsidR="00234B59" w:rsidRPr="00234B59" w:rsidTr="00730F1D">
        <w:tc>
          <w:tcPr>
            <w:tcW w:w="9720" w:type="dxa"/>
            <w:gridSpan w:val="24"/>
            <w:tcBorders>
              <w:top w:val="single" w:sz="4" w:space="0" w:color="auto"/>
              <w:left w:val="nil"/>
              <w:bottom w:val="nil"/>
              <w:right w:val="nil"/>
            </w:tcBorders>
            <w:vAlign w:val="center"/>
          </w:tcPr>
          <w:p w:rsidR="00234B59" w:rsidRPr="00234B59" w:rsidRDefault="00234B59" w:rsidP="00234B59">
            <w:pPr>
              <w:tabs>
                <w:tab w:val="clear" w:pos="5103"/>
              </w:tabs>
              <w:jc w:val="center"/>
              <w:rPr>
                <w:rFonts w:eastAsia="Times New Roman" w:cs="Times New Roman"/>
                <w:sz w:val="10"/>
                <w:szCs w:val="10"/>
                <w:lang w:eastAsia="de-CH"/>
              </w:rPr>
            </w:pPr>
          </w:p>
        </w:tc>
      </w:tr>
      <w:tr w:rsidR="00234B59" w:rsidRPr="00234B59" w:rsidTr="0073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24"/>
          </w:tcPr>
          <w:p w:rsidR="00234B59" w:rsidRPr="00234B59" w:rsidRDefault="00234B59" w:rsidP="00234B59">
            <w:pPr>
              <w:tabs>
                <w:tab w:val="clear" w:pos="5103"/>
              </w:tabs>
              <w:rPr>
                <w:rFonts w:eastAsia="Times New Roman" w:cs="Times New Roman"/>
                <w:sz w:val="24"/>
                <w:lang w:eastAsia="de-CH"/>
              </w:rPr>
            </w:pPr>
            <w:r w:rsidRPr="00234B59">
              <w:rPr>
                <w:rFonts w:eastAsia="Times New Roman" w:cs="Times New Roman"/>
                <w:b/>
                <w:sz w:val="21"/>
                <w:szCs w:val="21"/>
                <w:lang w:eastAsia="de-CH"/>
              </w:rPr>
              <w:t>Schulrat (bei unbefristeter Anstellung):</w:t>
            </w:r>
          </w:p>
        </w:tc>
      </w:tr>
      <w:tr w:rsidR="00234B59" w:rsidRPr="00234B59" w:rsidTr="0023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sidR="00644DCE">
              <w:rPr>
                <w:rFonts w:eastAsia="Times New Roman" w:cs="Arial"/>
                <w:sz w:val="24"/>
                <w:lang w:eastAsia="de-CH"/>
              </w:rPr>
            </w:r>
            <w:r w:rsidR="00644DCE">
              <w:rPr>
                <w:rFonts w:eastAsia="Times New Roman" w:cs="Arial"/>
                <w:sz w:val="24"/>
                <w:lang w:eastAsia="de-CH"/>
              </w:rPr>
              <w:fldChar w:fldCharType="separate"/>
            </w:r>
            <w:r w:rsidRPr="00234B59">
              <w:rPr>
                <w:rFonts w:eastAsia="Times New Roman" w:cs="Arial"/>
                <w:sz w:val="24"/>
                <w:lang w:eastAsia="de-CH"/>
              </w:rPr>
              <w:fldChar w:fldCharType="end"/>
            </w:r>
          </w:p>
        </w:tc>
        <w:tc>
          <w:tcPr>
            <w:tcW w:w="2157" w:type="dxa"/>
            <w:gridSpan w:val="6"/>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Gesuch bewilligt</w:t>
            </w:r>
          </w:p>
        </w:tc>
        <w:tc>
          <w:tcPr>
            <w:tcW w:w="389" w:type="dxa"/>
            <w:gridSpan w:val="3"/>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sidR="00644DCE">
              <w:rPr>
                <w:rFonts w:eastAsia="Times New Roman" w:cs="Arial"/>
                <w:sz w:val="24"/>
                <w:lang w:eastAsia="de-CH"/>
              </w:rPr>
            </w:r>
            <w:r w:rsidR="00644DCE">
              <w:rPr>
                <w:rFonts w:eastAsia="Times New Roman" w:cs="Arial"/>
                <w:sz w:val="24"/>
                <w:lang w:eastAsia="de-CH"/>
              </w:rPr>
              <w:fldChar w:fldCharType="separate"/>
            </w:r>
            <w:r w:rsidRPr="00234B59">
              <w:rPr>
                <w:rFonts w:eastAsia="Times New Roman" w:cs="Arial"/>
                <w:sz w:val="24"/>
                <w:lang w:eastAsia="de-CH"/>
              </w:rPr>
              <w:fldChar w:fldCharType="end"/>
            </w:r>
          </w:p>
        </w:tc>
        <w:tc>
          <w:tcPr>
            <w:tcW w:w="6636" w:type="dxa"/>
            <w:gridSpan w:val="14"/>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Gesuch abgelehnt</w:t>
            </w:r>
          </w:p>
        </w:tc>
      </w:tr>
      <w:tr w:rsidR="00234B59" w:rsidRPr="00234B59" w:rsidTr="0023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vAlign w:val="center"/>
          </w:tcPr>
          <w:p w:rsidR="00234B59" w:rsidRPr="00234B59" w:rsidRDefault="00234B59" w:rsidP="00234B59">
            <w:pPr>
              <w:tabs>
                <w:tab w:val="clear" w:pos="5103"/>
              </w:tabs>
              <w:spacing w:before="12" w:after="12"/>
              <w:rPr>
                <w:rFonts w:eastAsia="Times New Roman" w:cs="Arial"/>
                <w:sz w:val="16"/>
                <w:szCs w:val="16"/>
                <w:lang w:eastAsia="de-CH"/>
              </w:rPr>
            </w:pPr>
          </w:p>
        </w:tc>
        <w:tc>
          <w:tcPr>
            <w:tcW w:w="9182" w:type="dxa"/>
            <w:gridSpan w:val="23"/>
            <w:vAlign w:val="center"/>
          </w:tcPr>
          <w:p w:rsidR="00234B59" w:rsidRPr="00234B59" w:rsidRDefault="00234B59" w:rsidP="00234B59">
            <w:pPr>
              <w:tabs>
                <w:tab w:val="clear" w:pos="5103"/>
              </w:tabs>
              <w:spacing w:before="12" w:after="12"/>
              <w:ind w:right="-108"/>
              <w:rPr>
                <w:rFonts w:eastAsia="Times New Roman" w:cs="Times New Roman"/>
                <w:sz w:val="16"/>
                <w:szCs w:val="16"/>
                <w:lang w:eastAsia="de-CH"/>
              </w:rPr>
            </w:pPr>
            <w:r w:rsidRPr="00234B59">
              <w:rPr>
                <w:rFonts w:eastAsia="Times New Roman" w:cs="Times New Roman"/>
                <w:sz w:val="16"/>
                <w:szCs w:val="16"/>
                <w:lang w:eastAsia="de-CH"/>
              </w:rPr>
              <w:t>Bei bezahltem Urlaub KG und PS muss die Kostengutsprache Gemeinderat diesem Gesuch beigelegt werden, falls nicht der Kanton die Stellvertretung finanziert (siehe Merkblatt Stellvertretungen)</w:t>
            </w:r>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tabs>
                <w:tab w:val="clear" w:pos="5103"/>
              </w:tabs>
              <w:spacing w:before="12" w:after="12"/>
              <w:jc w:val="center"/>
              <w:rPr>
                <w:rFonts w:eastAsia="Times New Roman" w:cs="Times New Roman"/>
                <w:sz w:val="10"/>
                <w:szCs w:val="10"/>
                <w:lang w:eastAsia="de-CH"/>
              </w:rPr>
            </w:pPr>
          </w:p>
        </w:tc>
      </w:tr>
      <w:tr w:rsidR="00234B59" w:rsidRPr="00234B59" w:rsidTr="00234B59">
        <w:tc>
          <w:tcPr>
            <w:tcW w:w="2338" w:type="dxa"/>
            <w:gridSpan w:val="5"/>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b/>
                <w:sz w:val="21"/>
                <w:szCs w:val="21"/>
                <w:lang w:eastAsia="de-CH"/>
              </w:rPr>
              <w:t>Datum</w:t>
            </w:r>
            <w:r w:rsidRPr="00234B59">
              <w:rPr>
                <w:rFonts w:eastAsia="Times New Roman" w:cs="Times New Roman"/>
                <w:sz w:val="21"/>
                <w:szCs w:val="21"/>
                <w:lang w:eastAsia="de-CH"/>
              </w:rPr>
              <w:t>:</w:t>
            </w:r>
            <w:r w:rsidR="003703CC">
              <w:rPr>
                <w:rFonts w:eastAsia="Times New Roman" w:cs="Times New Roman"/>
                <w:sz w:val="21"/>
                <w:szCs w:val="21"/>
                <w:lang w:eastAsia="de-CH"/>
              </w:rPr>
              <w:t xml:space="preserve"> </w:t>
            </w:r>
            <w:r w:rsidR="003703CC" w:rsidRPr="00234B59">
              <w:rPr>
                <w:rFonts w:eastAsia="Times New Roman" w:cs="Times New Roman"/>
                <w:sz w:val="21"/>
                <w:szCs w:val="21"/>
                <w:lang w:eastAsia="de-CH"/>
              </w:rPr>
              <w:fldChar w:fldCharType="begin">
                <w:ffData>
                  <w:name w:val="Text2"/>
                  <w:enabled/>
                  <w:calcOnExit w:val="0"/>
                  <w:textInput/>
                </w:ffData>
              </w:fldChar>
            </w:r>
            <w:r w:rsidR="003703CC" w:rsidRPr="00234B59">
              <w:rPr>
                <w:rFonts w:eastAsia="Times New Roman" w:cs="Times New Roman"/>
                <w:sz w:val="21"/>
                <w:szCs w:val="21"/>
                <w:lang w:eastAsia="de-CH"/>
              </w:rPr>
              <w:instrText xml:space="preserve"> FORMTEXT </w:instrText>
            </w:r>
            <w:r w:rsidR="003703CC" w:rsidRPr="00234B59">
              <w:rPr>
                <w:rFonts w:eastAsia="Times New Roman" w:cs="Times New Roman"/>
                <w:sz w:val="21"/>
                <w:szCs w:val="21"/>
                <w:lang w:eastAsia="de-CH"/>
              </w:rPr>
            </w:r>
            <w:r w:rsidR="003703CC" w:rsidRPr="00234B59">
              <w:rPr>
                <w:rFonts w:eastAsia="Times New Roman" w:cs="Times New Roman"/>
                <w:sz w:val="21"/>
                <w:szCs w:val="21"/>
                <w:lang w:eastAsia="de-CH"/>
              </w:rPr>
              <w:fldChar w:fldCharType="separate"/>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sz w:val="21"/>
                <w:szCs w:val="21"/>
                <w:lang w:eastAsia="de-CH"/>
              </w:rPr>
              <w:fldChar w:fldCharType="end"/>
            </w:r>
          </w:p>
        </w:tc>
        <w:tc>
          <w:tcPr>
            <w:tcW w:w="7382" w:type="dxa"/>
            <w:gridSpan w:val="19"/>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b/>
                <w:sz w:val="21"/>
                <w:szCs w:val="21"/>
                <w:lang w:eastAsia="de-CH"/>
              </w:rPr>
              <w:t>Unterschrift</w:t>
            </w:r>
            <w:r w:rsidRPr="00234B59">
              <w:rPr>
                <w:rFonts w:eastAsia="Times New Roman" w:cs="Times New Roman"/>
                <w:sz w:val="21"/>
                <w:szCs w:val="21"/>
                <w:lang w:eastAsia="de-CH"/>
              </w:rPr>
              <w:t>:</w:t>
            </w:r>
          </w:p>
        </w:tc>
      </w:tr>
      <w:tr w:rsidR="00234B59" w:rsidRPr="00234B59" w:rsidTr="00730F1D">
        <w:tc>
          <w:tcPr>
            <w:tcW w:w="9720" w:type="dxa"/>
            <w:gridSpan w:val="24"/>
            <w:tcBorders>
              <w:top w:val="nil"/>
              <w:left w:val="nil"/>
              <w:bottom w:val="single" w:sz="4" w:space="0" w:color="auto"/>
              <w:right w:val="nil"/>
            </w:tcBorders>
            <w:vAlign w:val="center"/>
          </w:tcPr>
          <w:p w:rsidR="00234B59" w:rsidRPr="00234B59" w:rsidRDefault="00234B59" w:rsidP="00234B59">
            <w:pPr>
              <w:tabs>
                <w:tab w:val="clear" w:pos="5103"/>
              </w:tabs>
              <w:jc w:val="center"/>
              <w:rPr>
                <w:rFonts w:eastAsia="Times New Roman" w:cs="Times New Roman"/>
                <w:sz w:val="10"/>
                <w:szCs w:val="10"/>
                <w:lang w:eastAsia="de-CH"/>
              </w:rPr>
            </w:pPr>
          </w:p>
        </w:tc>
      </w:tr>
      <w:tr w:rsidR="00234B59" w:rsidRPr="00234B59" w:rsidTr="0073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24"/>
            <w:tcBorders>
              <w:top w:val="single" w:sz="4" w:space="0" w:color="auto"/>
            </w:tcBorders>
            <w:vAlign w:val="center"/>
          </w:tcPr>
          <w:p w:rsidR="00234B59" w:rsidRPr="00234B59" w:rsidRDefault="00234B59" w:rsidP="00234B59">
            <w:pPr>
              <w:tabs>
                <w:tab w:val="clear" w:pos="5103"/>
              </w:tabs>
              <w:rPr>
                <w:rFonts w:eastAsia="Times New Roman" w:cs="Times New Roman"/>
                <w:b/>
                <w:sz w:val="10"/>
                <w:szCs w:val="10"/>
                <w:lang w:eastAsia="de-CH"/>
              </w:rPr>
            </w:pPr>
          </w:p>
        </w:tc>
      </w:tr>
      <w:tr w:rsidR="00234B59" w:rsidRPr="00234B59" w:rsidTr="00730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24"/>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b/>
                <w:sz w:val="21"/>
                <w:szCs w:val="21"/>
                <w:lang w:eastAsia="de-CH"/>
              </w:rPr>
              <w:t>Entscheid Amt für Volksschulen:</w:t>
            </w:r>
          </w:p>
        </w:tc>
      </w:tr>
      <w:tr w:rsidR="00234B59" w:rsidRPr="00234B59" w:rsidTr="00370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sidR="00644DCE">
              <w:rPr>
                <w:rFonts w:eastAsia="Times New Roman" w:cs="Arial"/>
                <w:sz w:val="24"/>
                <w:lang w:eastAsia="de-CH"/>
              </w:rPr>
            </w:r>
            <w:r w:rsidR="00644DCE">
              <w:rPr>
                <w:rFonts w:eastAsia="Times New Roman" w:cs="Arial"/>
                <w:sz w:val="24"/>
                <w:lang w:eastAsia="de-CH"/>
              </w:rPr>
              <w:fldChar w:fldCharType="separate"/>
            </w:r>
            <w:r w:rsidRPr="00234B59">
              <w:rPr>
                <w:rFonts w:eastAsia="Times New Roman" w:cs="Arial"/>
                <w:sz w:val="24"/>
                <w:lang w:eastAsia="de-CH"/>
              </w:rPr>
              <w:fldChar w:fldCharType="end"/>
            </w:r>
          </w:p>
        </w:tc>
        <w:tc>
          <w:tcPr>
            <w:tcW w:w="1854" w:type="dxa"/>
            <w:gridSpan w:val="5"/>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Gesuch bewilligt</w:t>
            </w:r>
          </w:p>
        </w:tc>
        <w:tc>
          <w:tcPr>
            <w:tcW w:w="443" w:type="dxa"/>
            <w:gridSpan w:val="2"/>
            <w:vAlign w:val="center"/>
          </w:tcPr>
          <w:p w:rsidR="00234B59" w:rsidRPr="00234B59" w:rsidRDefault="00234B59" w:rsidP="00234B59">
            <w:pPr>
              <w:tabs>
                <w:tab w:val="clear" w:pos="5103"/>
              </w:tabs>
              <w:spacing w:before="12" w:after="12"/>
              <w:jc w:val="right"/>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sidR="00644DCE">
              <w:rPr>
                <w:rFonts w:eastAsia="Times New Roman" w:cs="Arial"/>
                <w:sz w:val="24"/>
                <w:lang w:eastAsia="de-CH"/>
              </w:rPr>
            </w:r>
            <w:r w:rsidR="00644DCE">
              <w:rPr>
                <w:rFonts w:eastAsia="Times New Roman" w:cs="Arial"/>
                <w:sz w:val="24"/>
                <w:lang w:eastAsia="de-CH"/>
              </w:rPr>
              <w:fldChar w:fldCharType="separate"/>
            </w:r>
            <w:r w:rsidRPr="00234B59">
              <w:rPr>
                <w:rFonts w:eastAsia="Times New Roman" w:cs="Arial"/>
                <w:sz w:val="24"/>
                <w:lang w:eastAsia="de-CH"/>
              </w:rPr>
              <w:fldChar w:fldCharType="end"/>
            </w:r>
          </w:p>
        </w:tc>
        <w:tc>
          <w:tcPr>
            <w:tcW w:w="3092" w:type="dxa"/>
            <w:gridSpan w:val="11"/>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Gesuch abgelehnt</w:t>
            </w:r>
          </w:p>
        </w:tc>
        <w:tc>
          <w:tcPr>
            <w:tcW w:w="471" w:type="dxa"/>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Arial"/>
                <w:sz w:val="24"/>
                <w:lang w:eastAsia="de-CH"/>
              </w:rPr>
              <w:fldChar w:fldCharType="begin">
                <w:ffData>
                  <w:name w:val="Kontrollkästchen3"/>
                  <w:enabled/>
                  <w:calcOnExit w:val="0"/>
                  <w:checkBox>
                    <w:sizeAuto/>
                    <w:default w:val="0"/>
                    <w:checked w:val="0"/>
                  </w:checkBox>
                </w:ffData>
              </w:fldChar>
            </w:r>
            <w:r w:rsidRPr="00234B59">
              <w:rPr>
                <w:rFonts w:eastAsia="Times New Roman" w:cs="Arial"/>
                <w:sz w:val="24"/>
                <w:lang w:eastAsia="de-CH"/>
              </w:rPr>
              <w:instrText xml:space="preserve"> FORMCHECKBOX </w:instrText>
            </w:r>
            <w:r w:rsidR="00644DCE">
              <w:rPr>
                <w:rFonts w:eastAsia="Times New Roman" w:cs="Arial"/>
                <w:sz w:val="24"/>
                <w:lang w:eastAsia="de-CH"/>
              </w:rPr>
            </w:r>
            <w:r w:rsidR="00644DCE">
              <w:rPr>
                <w:rFonts w:eastAsia="Times New Roman" w:cs="Arial"/>
                <w:sz w:val="24"/>
                <w:lang w:eastAsia="de-CH"/>
              </w:rPr>
              <w:fldChar w:fldCharType="separate"/>
            </w:r>
            <w:r w:rsidRPr="00234B59">
              <w:rPr>
                <w:rFonts w:eastAsia="Times New Roman" w:cs="Arial"/>
                <w:sz w:val="24"/>
                <w:lang w:eastAsia="de-CH"/>
              </w:rPr>
              <w:fldChar w:fldCharType="end"/>
            </w:r>
          </w:p>
        </w:tc>
        <w:tc>
          <w:tcPr>
            <w:tcW w:w="3322" w:type="dxa"/>
            <w:gridSpan w:val="4"/>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sz w:val="21"/>
                <w:szCs w:val="21"/>
                <w:lang w:eastAsia="de-CH"/>
              </w:rPr>
              <w:t>Stellungnahme (Beilage)</w:t>
            </w:r>
          </w:p>
        </w:tc>
      </w:tr>
      <w:tr w:rsidR="00234B59" w:rsidRPr="00234B59" w:rsidTr="0023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6398" w:type="dxa"/>
            <w:gridSpan w:val="20"/>
            <w:vAlign w:val="center"/>
          </w:tcPr>
          <w:p w:rsidR="00234B59" w:rsidRPr="00234B59" w:rsidRDefault="00234B59" w:rsidP="00234B59">
            <w:pPr>
              <w:tabs>
                <w:tab w:val="clear" w:pos="5103"/>
              </w:tabs>
              <w:spacing w:before="12" w:after="12"/>
              <w:rPr>
                <w:rFonts w:eastAsia="Times New Roman" w:cs="Arial"/>
                <w:sz w:val="16"/>
                <w:szCs w:val="16"/>
                <w:lang w:eastAsia="de-CH"/>
              </w:rPr>
            </w:pPr>
            <w:r w:rsidRPr="00234B59">
              <w:rPr>
                <w:rFonts w:eastAsia="Times New Roman" w:cs="Arial"/>
                <w:sz w:val="16"/>
                <w:szCs w:val="16"/>
                <w:lang w:eastAsia="de-CH"/>
              </w:rPr>
              <w:t>Stellvertretungskosten zur Weiterverrechnung auf Innenauftrag:</w:t>
            </w:r>
          </w:p>
        </w:tc>
        <w:tc>
          <w:tcPr>
            <w:tcW w:w="3322" w:type="dxa"/>
            <w:gridSpan w:val="4"/>
            <w:vAlign w:val="center"/>
          </w:tcPr>
          <w:p w:rsidR="00234B59" w:rsidRPr="00234B59" w:rsidRDefault="00234B59" w:rsidP="00234B59">
            <w:pPr>
              <w:tabs>
                <w:tab w:val="clear" w:pos="5103"/>
              </w:tabs>
              <w:spacing w:before="12" w:after="12"/>
              <w:rPr>
                <w:rFonts w:eastAsia="Times New Roman" w:cs="Arial"/>
                <w:sz w:val="16"/>
                <w:szCs w:val="16"/>
                <w:lang w:eastAsia="de-CH"/>
              </w:rPr>
            </w:pPr>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tabs>
                <w:tab w:val="clear" w:pos="5103"/>
              </w:tabs>
              <w:spacing w:before="12" w:after="12"/>
              <w:jc w:val="center"/>
              <w:rPr>
                <w:rFonts w:eastAsia="Times New Roman" w:cs="Times New Roman"/>
                <w:sz w:val="10"/>
                <w:szCs w:val="10"/>
                <w:lang w:eastAsia="de-CH"/>
              </w:rPr>
            </w:pPr>
          </w:p>
        </w:tc>
      </w:tr>
      <w:tr w:rsidR="00234B59" w:rsidRPr="00234B59" w:rsidTr="00234B59">
        <w:trPr>
          <w:trHeight w:val="395"/>
        </w:trPr>
        <w:tc>
          <w:tcPr>
            <w:tcW w:w="2338" w:type="dxa"/>
            <w:gridSpan w:val="5"/>
            <w:tcBorders>
              <w:top w:val="nil"/>
              <w:left w:val="nil"/>
              <w:bottom w:val="single" w:sz="4" w:space="0" w:color="auto"/>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b/>
                <w:sz w:val="21"/>
                <w:szCs w:val="21"/>
                <w:lang w:eastAsia="de-CH"/>
              </w:rPr>
              <w:t>Datum</w:t>
            </w:r>
            <w:r w:rsidRPr="00234B59">
              <w:rPr>
                <w:rFonts w:eastAsia="Times New Roman" w:cs="Times New Roman"/>
                <w:sz w:val="21"/>
                <w:szCs w:val="21"/>
                <w:lang w:eastAsia="de-CH"/>
              </w:rPr>
              <w:t>:</w:t>
            </w:r>
            <w:r w:rsidR="003703CC">
              <w:rPr>
                <w:rFonts w:eastAsia="Times New Roman" w:cs="Times New Roman"/>
                <w:sz w:val="21"/>
                <w:szCs w:val="21"/>
                <w:lang w:eastAsia="de-CH"/>
              </w:rPr>
              <w:t xml:space="preserve"> </w:t>
            </w:r>
            <w:r w:rsidR="003703CC" w:rsidRPr="00234B59">
              <w:rPr>
                <w:rFonts w:eastAsia="Times New Roman" w:cs="Times New Roman"/>
                <w:sz w:val="21"/>
                <w:szCs w:val="21"/>
                <w:lang w:eastAsia="de-CH"/>
              </w:rPr>
              <w:fldChar w:fldCharType="begin">
                <w:ffData>
                  <w:name w:val="Text2"/>
                  <w:enabled/>
                  <w:calcOnExit w:val="0"/>
                  <w:textInput/>
                </w:ffData>
              </w:fldChar>
            </w:r>
            <w:r w:rsidR="003703CC" w:rsidRPr="00234B59">
              <w:rPr>
                <w:rFonts w:eastAsia="Times New Roman" w:cs="Times New Roman"/>
                <w:sz w:val="21"/>
                <w:szCs w:val="21"/>
                <w:lang w:eastAsia="de-CH"/>
              </w:rPr>
              <w:instrText xml:space="preserve"> FORMTEXT </w:instrText>
            </w:r>
            <w:r w:rsidR="003703CC" w:rsidRPr="00234B59">
              <w:rPr>
                <w:rFonts w:eastAsia="Times New Roman" w:cs="Times New Roman"/>
                <w:sz w:val="21"/>
                <w:szCs w:val="21"/>
                <w:lang w:eastAsia="de-CH"/>
              </w:rPr>
            </w:r>
            <w:r w:rsidR="003703CC" w:rsidRPr="00234B59">
              <w:rPr>
                <w:rFonts w:eastAsia="Times New Roman" w:cs="Times New Roman"/>
                <w:sz w:val="21"/>
                <w:szCs w:val="21"/>
                <w:lang w:eastAsia="de-CH"/>
              </w:rPr>
              <w:fldChar w:fldCharType="separate"/>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noProof/>
                <w:sz w:val="21"/>
                <w:szCs w:val="21"/>
                <w:lang w:eastAsia="de-CH"/>
              </w:rPr>
              <w:t> </w:t>
            </w:r>
            <w:r w:rsidR="003703CC" w:rsidRPr="00234B59">
              <w:rPr>
                <w:rFonts w:eastAsia="Times New Roman" w:cs="Times New Roman"/>
                <w:sz w:val="21"/>
                <w:szCs w:val="21"/>
                <w:lang w:eastAsia="de-CH"/>
              </w:rPr>
              <w:fldChar w:fldCharType="end"/>
            </w:r>
          </w:p>
        </w:tc>
        <w:tc>
          <w:tcPr>
            <w:tcW w:w="7382" w:type="dxa"/>
            <w:gridSpan w:val="19"/>
            <w:tcBorders>
              <w:top w:val="nil"/>
              <w:left w:val="nil"/>
              <w:bottom w:val="single" w:sz="4" w:space="0" w:color="auto"/>
              <w:right w:val="nil"/>
            </w:tcBorders>
            <w:vAlign w:val="center"/>
          </w:tcPr>
          <w:p w:rsidR="00234B59" w:rsidRPr="00234B59" w:rsidRDefault="00234B59" w:rsidP="00234B59">
            <w:pPr>
              <w:tabs>
                <w:tab w:val="clear" w:pos="5103"/>
              </w:tabs>
              <w:spacing w:before="12" w:after="12"/>
              <w:rPr>
                <w:rFonts w:eastAsia="Times New Roman" w:cs="Times New Roman"/>
                <w:sz w:val="21"/>
                <w:szCs w:val="21"/>
                <w:lang w:eastAsia="de-CH"/>
              </w:rPr>
            </w:pPr>
            <w:r w:rsidRPr="00234B59">
              <w:rPr>
                <w:rFonts w:eastAsia="Times New Roman" w:cs="Times New Roman"/>
                <w:b/>
                <w:sz w:val="21"/>
                <w:szCs w:val="21"/>
                <w:lang w:eastAsia="de-CH"/>
              </w:rPr>
              <w:t>Unterschrift</w:t>
            </w:r>
            <w:r w:rsidRPr="00234B59">
              <w:rPr>
                <w:rFonts w:eastAsia="Times New Roman" w:cs="Times New Roman"/>
                <w:sz w:val="21"/>
                <w:szCs w:val="21"/>
                <w:lang w:eastAsia="de-CH"/>
              </w:rPr>
              <w:t>:</w:t>
            </w:r>
          </w:p>
        </w:tc>
      </w:tr>
      <w:tr w:rsidR="00234B59" w:rsidRPr="00234B59" w:rsidTr="00730F1D">
        <w:trPr>
          <w:trHeight w:val="160"/>
        </w:trPr>
        <w:tc>
          <w:tcPr>
            <w:tcW w:w="9720" w:type="dxa"/>
            <w:gridSpan w:val="24"/>
            <w:tcBorders>
              <w:top w:val="single" w:sz="4" w:space="0" w:color="auto"/>
              <w:left w:val="nil"/>
              <w:bottom w:val="nil"/>
              <w:right w:val="nil"/>
            </w:tcBorders>
            <w:vAlign w:val="center"/>
          </w:tcPr>
          <w:p w:rsidR="00234B59" w:rsidRPr="00234B59" w:rsidRDefault="00234B59" w:rsidP="00234B59">
            <w:pPr>
              <w:tabs>
                <w:tab w:val="clear" w:pos="5103"/>
              </w:tabs>
              <w:jc w:val="center"/>
              <w:rPr>
                <w:rFonts w:eastAsia="Times New Roman" w:cs="Times New Roman"/>
                <w:sz w:val="6"/>
                <w:szCs w:val="6"/>
                <w:lang w:eastAsia="de-CH"/>
              </w:rPr>
            </w:pPr>
          </w:p>
        </w:tc>
      </w:tr>
      <w:tr w:rsidR="00234B59" w:rsidRPr="00234B59" w:rsidTr="00234B59">
        <w:tc>
          <w:tcPr>
            <w:tcW w:w="2392" w:type="dxa"/>
            <w:gridSpan w:val="6"/>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b/>
                <w:sz w:val="18"/>
                <w:szCs w:val="18"/>
                <w:lang w:eastAsia="de-CH"/>
              </w:rPr>
            </w:pPr>
            <w:r w:rsidRPr="00234B59">
              <w:rPr>
                <w:rFonts w:eastAsia="Times New Roman" w:cs="Times New Roman"/>
                <w:b/>
                <w:sz w:val="18"/>
                <w:szCs w:val="18"/>
                <w:lang w:eastAsia="de-CH"/>
              </w:rPr>
              <w:t>Kopie:</w:t>
            </w:r>
          </w:p>
        </w:tc>
        <w:tc>
          <w:tcPr>
            <w:tcW w:w="7328" w:type="dxa"/>
            <w:gridSpan w:val="18"/>
            <w:tcBorders>
              <w:top w:val="nil"/>
              <w:left w:val="nil"/>
              <w:bottom w:val="nil"/>
              <w:right w:val="nil"/>
            </w:tcBorders>
            <w:vAlign w:val="center"/>
          </w:tcPr>
          <w:p w:rsidR="00234B59" w:rsidRPr="00234B59" w:rsidRDefault="00234B59" w:rsidP="00234B59">
            <w:pPr>
              <w:tabs>
                <w:tab w:val="clear" w:pos="5103"/>
              </w:tabs>
              <w:spacing w:before="12" w:after="12"/>
              <w:rPr>
                <w:rFonts w:eastAsia="Times New Roman" w:cs="Times New Roman"/>
                <w:b/>
                <w:sz w:val="18"/>
                <w:szCs w:val="18"/>
                <w:lang w:eastAsia="de-CH"/>
              </w:rPr>
            </w:pPr>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numPr>
                <w:ilvl w:val="0"/>
                <w:numId w:val="10"/>
              </w:numPr>
              <w:tabs>
                <w:tab w:val="clear" w:pos="5103"/>
              </w:tabs>
              <w:spacing w:before="12" w:after="12"/>
              <w:rPr>
                <w:rFonts w:eastAsia="Times New Roman" w:cs="Times New Roman"/>
                <w:sz w:val="18"/>
                <w:szCs w:val="18"/>
                <w:lang w:eastAsia="de-CH"/>
              </w:rPr>
            </w:pPr>
            <w:r w:rsidRPr="00234B59">
              <w:rPr>
                <w:rFonts w:eastAsia="Times New Roman" w:cs="Times New Roman"/>
                <w:sz w:val="18"/>
                <w:szCs w:val="18"/>
                <w:lang w:eastAsia="de-CH"/>
              </w:rPr>
              <w:t>Lehrerin/Lehrer</w:t>
            </w:r>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numPr>
                <w:ilvl w:val="0"/>
                <w:numId w:val="10"/>
              </w:numPr>
              <w:tabs>
                <w:tab w:val="clear" w:pos="5103"/>
              </w:tabs>
              <w:spacing w:before="12" w:after="12"/>
              <w:rPr>
                <w:rFonts w:eastAsia="Times New Roman" w:cs="Times New Roman"/>
                <w:sz w:val="18"/>
                <w:szCs w:val="18"/>
                <w:lang w:eastAsia="de-CH"/>
              </w:rPr>
            </w:pPr>
            <w:r w:rsidRPr="00234B59">
              <w:rPr>
                <w:rFonts w:eastAsia="Times New Roman" w:cs="Times New Roman"/>
                <w:sz w:val="18"/>
                <w:szCs w:val="18"/>
                <w:lang w:eastAsia="de-CH"/>
              </w:rPr>
              <w:t>Schulleitung</w:t>
            </w:r>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numPr>
                <w:ilvl w:val="0"/>
                <w:numId w:val="10"/>
              </w:numPr>
              <w:tabs>
                <w:tab w:val="clear" w:pos="5103"/>
              </w:tabs>
              <w:spacing w:before="12" w:after="12"/>
              <w:rPr>
                <w:rFonts w:eastAsia="Times New Roman" w:cs="Times New Roman"/>
                <w:sz w:val="18"/>
                <w:szCs w:val="18"/>
                <w:lang w:eastAsia="de-CH"/>
              </w:rPr>
            </w:pPr>
            <w:r w:rsidRPr="00234B59">
              <w:rPr>
                <w:rFonts w:eastAsia="Times New Roman" w:cs="Times New Roman"/>
                <w:sz w:val="18"/>
                <w:szCs w:val="18"/>
                <w:lang w:eastAsia="de-CH"/>
              </w:rPr>
              <w:t>Stab Personal BKSD (nur bei unbezahltem Urlaub und bei Kompensation 13. Monatslohn)</w:t>
            </w:r>
          </w:p>
        </w:tc>
      </w:tr>
      <w:tr w:rsidR="00234B59" w:rsidRPr="00234B59" w:rsidTr="00730F1D">
        <w:tc>
          <w:tcPr>
            <w:tcW w:w="9720" w:type="dxa"/>
            <w:gridSpan w:val="24"/>
            <w:tcBorders>
              <w:top w:val="nil"/>
              <w:left w:val="nil"/>
              <w:bottom w:val="nil"/>
              <w:right w:val="nil"/>
            </w:tcBorders>
            <w:vAlign w:val="center"/>
          </w:tcPr>
          <w:p w:rsidR="00234B59" w:rsidRPr="00234B59" w:rsidRDefault="00234B59" w:rsidP="00234B59">
            <w:pPr>
              <w:numPr>
                <w:ilvl w:val="0"/>
                <w:numId w:val="10"/>
              </w:numPr>
              <w:tabs>
                <w:tab w:val="clear" w:pos="5103"/>
              </w:tabs>
              <w:spacing w:before="12" w:after="12"/>
              <w:rPr>
                <w:rFonts w:eastAsia="Times New Roman" w:cs="Times New Roman"/>
                <w:sz w:val="18"/>
                <w:szCs w:val="18"/>
                <w:lang w:eastAsia="de-CH"/>
              </w:rPr>
            </w:pPr>
            <w:r w:rsidRPr="00234B59">
              <w:rPr>
                <w:rFonts w:eastAsia="Times New Roman" w:cs="Times New Roman"/>
                <w:sz w:val="18"/>
                <w:szCs w:val="18"/>
                <w:lang w:eastAsia="de-CH"/>
              </w:rPr>
              <w:t>Gemeinderat (nur bei bezahltem Urlaub: KG, PS, Musikschule)</w:t>
            </w:r>
          </w:p>
        </w:tc>
      </w:tr>
    </w:tbl>
    <w:p w:rsidR="00366E31" w:rsidRDefault="00366E31" w:rsidP="00C173AE">
      <w:pPr>
        <w:tabs>
          <w:tab w:val="clear" w:pos="5103"/>
        </w:tabs>
        <w:autoSpaceDE w:val="0"/>
        <w:autoSpaceDN w:val="0"/>
        <w:adjustRightInd w:val="0"/>
        <w:rPr>
          <w:rFonts w:cs="Arial"/>
          <w:color w:val="000000"/>
          <w:sz w:val="24"/>
        </w:rPr>
      </w:pPr>
    </w:p>
    <w:p w:rsidR="00366E31" w:rsidRDefault="00366E31" w:rsidP="00C173AE">
      <w:pPr>
        <w:tabs>
          <w:tab w:val="clear" w:pos="5103"/>
        </w:tabs>
        <w:autoSpaceDE w:val="0"/>
        <w:autoSpaceDN w:val="0"/>
        <w:adjustRightInd w:val="0"/>
        <w:rPr>
          <w:rFonts w:cs="Arial"/>
          <w:color w:val="000000"/>
          <w:sz w:val="24"/>
        </w:rPr>
      </w:pPr>
    </w:p>
    <w:p w:rsidR="00C173AE" w:rsidRPr="00C173AE" w:rsidRDefault="00C173AE" w:rsidP="00C173AE">
      <w:pPr>
        <w:tabs>
          <w:tab w:val="clear" w:pos="5103"/>
        </w:tabs>
        <w:autoSpaceDE w:val="0"/>
        <w:autoSpaceDN w:val="0"/>
        <w:adjustRightInd w:val="0"/>
        <w:rPr>
          <w:rFonts w:cs="Arial"/>
          <w:color w:val="000000"/>
          <w:sz w:val="28"/>
          <w:szCs w:val="28"/>
        </w:rPr>
      </w:pPr>
      <w:r w:rsidRPr="00C173AE">
        <w:rPr>
          <w:rFonts w:cs="Arial"/>
          <w:b/>
          <w:bCs/>
          <w:color w:val="000000"/>
          <w:sz w:val="28"/>
          <w:szCs w:val="28"/>
        </w:rPr>
        <w:t xml:space="preserve">Merkblatt zum unbezahlten Urlaub für Lehrpersonen </w:t>
      </w:r>
    </w:p>
    <w:p w:rsidR="00D2560B" w:rsidRDefault="00D2560B" w:rsidP="00C173AE">
      <w:pPr>
        <w:tabs>
          <w:tab w:val="clear" w:pos="5103"/>
        </w:tabs>
        <w:autoSpaceDE w:val="0"/>
        <w:autoSpaceDN w:val="0"/>
        <w:adjustRightInd w:val="0"/>
        <w:rPr>
          <w:rFonts w:cs="Arial"/>
          <w:color w:val="000000"/>
          <w:szCs w:val="22"/>
        </w:rPr>
      </w:pPr>
    </w:p>
    <w:p w:rsidR="00D2560B" w:rsidRDefault="00D2560B" w:rsidP="00C173AE">
      <w:pPr>
        <w:tabs>
          <w:tab w:val="clear" w:pos="5103"/>
        </w:tabs>
        <w:autoSpaceDE w:val="0"/>
        <w:autoSpaceDN w:val="0"/>
        <w:adjustRightInd w:val="0"/>
        <w:rPr>
          <w:rFonts w:cs="Arial"/>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 xml:space="preserve">Vor Antritt des unbezahlten Urlaubs sind aufgelaufene Ferientage sowie Zeitguthaben zu kompen-sieren. Mit Antritt des unbezahlten Urlaubs endet die Lohnzahlung und der Versicherungsschutz ist eingeschränkt (siehe Kapitel Unfallversicherungsschutz). Nach Ablauf des unbezahlten Urlaubs geht das bisherige Anstellungsverhältnis mit allen Rechten und Pflichten weiter. Für die Dauer des Urlaubs ist folgendes im Speziellen zu beachten: </w:t>
      </w:r>
    </w:p>
    <w:p w:rsidR="00D2560B" w:rsidRDefault="00D2560B" w:rsidP="00C173AE">
      <w:pPr>
        <w:tabs>
          <w:tab w:val="clear" w:pos="5103"/>
        </w:tabs>
        <w:autoSpaceDE w:val="0"/>
        <w:autoSpaceDN w:val="0"/>
        <w:adjustRightInd w:val="0"/>
        <w:rPr>
          <w:rFonts w:cs="Arial"/>
          <w:b/>
          <w:bCs/>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b/>
          <w:bCs/>
          <w:color w:val="000000"/>
          <w:szCs w:val="22"/>
        </w:rPr>
        <w:t xml:space="preserve">AHV / IV / EO / ALV </w:t>
      </w: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 xml:space="preserve">Bei einem unbezahlten Urlaub von mehr als 3 Monaten können bei der AHV Beitragslücken ent-stehen die zu einer Rentenkürzung im Alter führen können. Wir empfehlen Ihnen daher, sich mit der Sozialversicherungsanstalt Basel- Landschaft Hauptstrasse 109, 4102 Binningen, Tel. 061 425 25 25 in Verbindung zu setzen um abzuklären, ob Sie </w:t>
      </w: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 xml:space="preserve">allenfalls Beiträge als Nichterwerbstätige/r leisten müssen. </w:t>
      </w:r>
    </w:p>
    <w:p w:rsidR="00D2560B" w:rsidRDefault="00D2560B" w:rsidP="00C173AE">
      <w:pPr>
        <w:tabs>
          <w:tab w:val="clear" w:pos="5103"/>
        </w:tabs>
        <w:autoSpaceDE w:val="0"/>
        <w:autoSpaceDN w:val="0"/>
        <w:adjustRightInd w:val="0"/>
        <w:rPr>
          <w:rFonts w:cs="Arial"/>
          <w:b/>
          <w:bCs/>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b/>
          <w:bCs/>
          <w:color w:val="000000"/>
          <w:szCs w:val="22"/>
        </w:rPr>
        <w:t xml:space="preserve">Unfallversicherungsschutz </w:t>
      </w:r>
    </w:p>
    <w:p w:rsidR="00366E31"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Bei einem unbezahlten Urlaub von mehr als 30 Kalendertagen ruht die Unfallversicherung ab dem 31. Tag nach Antritt des Urlaubs. Zur Deckung des Unfallrisikos schliesst das Dienstleistungszent-rum stellvertretend für die Anstellungsbehörde (ohne Rücksprache mit dem Mitarbeitenden) eine Abredeversicherung ab (vgl. § 9 Absatz 2 der Verordnung über die Lohnansprüche der Mitarbei</w:t>
      </w:r>
      <w:r w:rsidR="00366E31">
        <w:rPr>
          <w:rFonts w:cs="Arial"/>
          <w:color w:val="000000"/>
          <w:szCs w:val="22"/>
        </w:rPr>
        <w:t>-</w:t>
      </w:r>
    </w:p>
    <w:p w:rsidR="00366E31" w:rsidRDefault="00366E31" w:rsidP="00C173AE">
      <w:pPr>
        <w:tabs>
          <w:tab w:val="clear" w:pos="5103"/>
        </w:tabs>
        <w:autoSpaceDE w:val="0"/>
        <w:autoSpaceDN w:val="0"/>
        <w:adjustRightInd w:val="0"/>
        <w:rPr>
          <w:rFonts w:cs="Arial"/>
          <w:color w:val="000000"/>
          <w:szCs w:val="22"/>
        </w:rPr>
      </w:pPr>
      <w:r>
        <w:rPr>
          <w:rFonts w:cs="Arial"/>
          <w:color w:val="000000"/>
          <w:szCs w:val="22"/>
        </w:rPr>
        <w:t>te</w:t>
      </w:r>
      <w:r w:rsidR="00C173AE" w:rsidRPr="00C173AE">
        <w:rPr>
          <w:rFonts w:cs="Arial"/>
          <w:color w:val="000000"/>
          <w:szCs w:val="22"/>
        </w:rPr>
        <w:t xml:space="preserve">rinnen und Mitarbeiter bei Arbeitsunfähigkeit infolge Krankheit oder Unfall [SGS 153.12]). Mit </w:t>
      </w:r>
    </w:p>
    <w:p w:rsidR="00C173AE" w:rsidRPr="00C173AE" w:rsidRDefault="00366E31" w:rsidP="00C173AE">
      <w:pPr>
        <w:tabs>
          <w:tab w:val="clear" w:pos="5103"/>
        </w:tabs>
        <w:autoSpaceDE w:val="0"/>
        <w:autoSpaceDN w:val="0"/>
        <w:adjustRightInd w:val="0"/>
        <w:rPr>
          <w:rFonts w:cs="Arial"/>
          <w:color w:val="000000"/>
          <w:szCs w:val="22"/>
        </w:rPr>
      </w:pPr>
      <w:r>
        <w:rPr>
          <w:rFonts w:cs="Arial"/>
          <w:color w:val="000000"/>
          <w:szCs w:val="22"/>
        </w:rPr>
        <w:t>die</w:t>
      </w:r>
      <w:r w:rsidR="00C173AE" w:rsidRPr="00C173AE">
        <w:rPr>
          <w:rFonts w:cs="Arial"/>
          <w:color w:val="000000"/>
          <w:szCs w:val="22"/>
        </w:rPr>
        <w:t>sem Vorgehen wird eine lückenlose Versicherungsdeck</w:t>
      </w:r>
      <w:r>
        <w:rPr>
          <w:rFonts w:cs="Arial"/>
          <w:color w:val="000000"/>
          <w:szCs w:val="22"/>
        </w:rPr>
        <w:t xml:space="preserve">ung für Unfälle sichergestellt. </w:t>
      </w:r>
      <w:r w:rsidR="00C173AE" w:rsidRPr="00C173AE">
        <w:rPr>
          <w:rFonts w:cs="Arial"/>
          <w:color w:val="000000"/>
          <w:szCs w:val="22"/>
        </w:rPr>
        <w:t xml:space="preserve">Die Kosten der obligatorischen Abredeversicherung betragen CHF 45.00 pro Monat und werden mit dem nächstmöglichen Lohn verrechnet. Wurde eine freiwillige Zusatzversicherung beim Arbeitgeber abgeschlossen, wird auch diese Versicherung für die Zeit des Urlaubs und zu den gleichen Kosten weitergeführt. Bei einem Urlaub von mehr als 180 Tagen erhöht sich die Prämie (lohnabhängig). </w:t>
      </w:r>
    </w:p>
    <w:p w:rsidR="00D2560B" w:rsidRDefault="00D2560B" w:rsidP="00C173AE">
      <w:pPr>
        <w:tabs>
          <w:tab w:val="clear" w:pos="5103"/>
        </w:tabs>
        <w:autoSpaceDE w:val="0"/>
        <w:autoSpaceDN w:val="0"/>
        <w:adjustRightInd w:val="0"/>
        <w:rPr>
          <w:rFonts w:cs="Arial"/>
          <w:b/>
          <w:bCs/>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b/>
          <w:bCs/>
          <w:color w:val="000000"/>
          <w:szCs w:val="22"/>
        </w:rPr>
        <w:t xml:space="preserve">Krankheit </w:t>
      </w:r>
    </w:p>
    <w:p w:rsidR="00366E31"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 xml:space="preserve">Während des unbezahlten Urlaubs erbringt der Arbeitgeber beim Eintritt einer Krankheit keine Leistungen. Dies gilt unabhängig von der Dauer des Urlaubs. Für die Folgen einer Krankheit </w:t>
      </w:r>
    </w:p>
    <w:p w:rsidR="00C173AE" w:rsidRPr="00C173AE" w:rsidRDefault="00366E31" w:rsidP="00C173AE">
      <w:pPr>
        <w:tabs>
          <w:tab w:val="clear" w:pos="5103"/>
        </w:tabs>
        <w:autoSpaceDE w:val="0"/>
        <w:autoSpaceDN w:val="0"/>
        <w:adjustRightInd w:val="0"/>
        <w:rPr>
          <w:rFonts w:cs="Arial"/>
          <w:color w:val="000000"/>
          <w:szCs w:val="22"/>
        </w:rPr>
      </w:pPr>
      <w:r>
        <w:rPr>
          <w:rFonts w:cs="Arial"/>
          <w:color w:val="000000"/>
          <w:szCs w:val="22"/>
        </w:rPr>
        <w:t>ha</w:t>
      </w:r>
      <w:r w:rsidR="00C173AE" w:rsidRPr="00C173AE">
        <w:rPr>
          <w:rFonts w:cs="Arial"/>
          <w:color w:val="000000"/>
          <w:szCs w:val="22"/>
        </w:rPr>
        <w:t xml:space="preserve">ben sich die Beurlaubten für </w:t>
      </w:r>
      <w:r>
        <w:rPr>
          <w:rFonts w:cs="Arial"/>
          <w:color w:val="000000"/>
          <w:szCs w:val="22"/>
        </w:rPr>
        <w:t xml:space="preserve">die Zeit des unbezahlten </w:t>
      </w:r>
      <w:r w:rsidR="00C173AE" w:rsidRPr="00C173AE">
        <w:rPr>
          <w:rFonts w:cs="Arial"/>
          <w:color w:val="000000"/>
          <w:szCs w:val="22"/>
        </w:rPr>
        <w:t xml:space="preserve">Urlaubs selber zu versichern. </w:t>
      </w:r>
    </w:p>
    <w:p w:rsidR="00D2560B" w:rsidRDefault="00D2560B" w:rsidP="00C173AE">
      <w:pPr>
        <w:tabs>
          <w:tab w:val="clear" w:pos="5103"/>
        </w:tabs>
        <w:autoSpaceDE w:val="0"/>
        <w:autoSpaceDN w:val="0"/>
        <w:adjustRightInd w:val="0"/>
        <w:rPr>
          <w:rFonts w:cs="Arial"/>
          <w:b/>
          <w:bCs/>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b/>
          <w:bCs/>
          <w:color w:val="000000"/>
          <w:szCs w:val="22"/>
        </w:rPr>
        <w:t xml:space="preserve">Familien- und Erziehungszulage </w:t>
      </w: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 xml:space="preserve">Familienzulagen (Kinder- und Ausbildungszulagen) werden noch während des laufenden und der drei folgenden Monate ausgerichtet, sofern der Jahreslohn die Grenze von Fr. 7'050.-- im Jahr erreicht. Im Gegensatz zu den Familienzulagen besteht während dem unbezahlten Urlaub kein Anspruch auf Erziehungszulagen. </w:t>
      </w:r>
    </w:p>
    <w:p w:rsidR="00D2560B" w:rsidRDefault="00D2560B" w:rsidP="00C173AE">
      <w:pPr>
        <w:tabs>
          <w:tab w:val="clear" w:pos="5103"/>
        </w:tabs>
        <w:autoSpaceDE w:val="0"/>
        <w:autoSpaceDN w:val="0"/>
        <w:adjustRightInd w:val="0"/>
        <w:rPr>
          <w:rFonts w:cs="Arial"/>
          <w:b/>
          <w:bCs/>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b/>
          <w:bCs/>
          <w:color w:val="000000"/>
          <w:szCs w:val="22"/>
        </w:rPr>
        <w:t xml:space="preserve">Berufliche Vorsorge / Pensionskasse </w:t>
      </w:r>
    </w:p>
    <w:p w:rsidR="007E61BA"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Bei unbezahltem Urlaub bis zu einem Monat beteiligt sich der Arbeitgeber im bisherigen Umfang an den Beiträgen an die Basellandschaftliche Pensionskasse. Bei unbezahltem Urlaub, welcher über einen Monat hinaus dauert, gehen alle anfallenden Beitragskosten ab Beginn des unbezahl-ten Urlaubs zu 100% zu Ihren Lasten. Sie haben die Wahl zwischen der Versicherungsweiterfüh-rung für Risiken, Invalidität und Tod (Risiko- und Verwaltungsbeiträge) oder einer Sistierung des Versicherungsschutzes. Über die genauen Auswirkungen der gewählten Variante gibt Ihnen das Merkblatt der BLPK zum unbezahlten Urlaub Auskunft.</w:t>
      </w:r>
    </w:p>
    <w:p w:rsidR="007E61BA" w:rsidRDefault="007E61BA" w:rsidP="00C173AE">
      <w:pPr>
        <w:tabs>
          <w:tab w:val="clear" w:pos="5103"/>
        </w:tabs>
        <w:autoSpaceDE w:val="0"/>
        <w:autoSpaceDN w:val="0"/>
        <w:adjustRightInd w:val="0"/>
        <w:rPr>
          <w:rFonts w:cs="Arial"/>
          <w:color w:val="000000"/>
          <w:szCs w:val="22"/>
        </w:rPr>
      </w:pPr>
    </w:p>
    <w:p w:rsidR="007E61BA" w:rsidRDefault="007E61BA" w:rsidP="00C173AE">
      <w:pPr>
        <w:tabs>
          <w:tab w:val="clear" w:pos="5103"/>
        </w:tabs>
        <w:autoSpaceDE w:val="0"/>
        <w:autoSpaceDN w:val="0"/>
        <w:adjustRightInd w:val="0"/>
        <w:rPr>
          <w:rFonts w:cs="Arial"/>
          <w:color w:val="000000"/>
          <w:szCs w:val="22"/>
        </w:rPr>
      </w:pPr>
    </w:p>
    <w:p w:rsidR="007E61BA" w:rsidRDefault="007E61BA" w:rsidP="00C173AE">
      <w:pPr>
        <w:tabs>
          <w:tab w:val="clear" w:pos="5103"/>
        </w:tabs>
        <w:autoSpaceDE w:val="0"/>
        <w:autoSpaceDN w:val="0"/>
        <w:adjustRightInd w:val="0"/>
        <w:rPr>
          <w:rFonts w:cs="Arial"/>
          <w:color w:val="000000"/>
          <w:szCs w:val="22"/>
        </w:rPr>
      </w:pPr>
    </w:p>
    <w:p w:rsidR="007E61BA" w:rsidRDefault="007E61BA" w:rsidP="00C173AE">
      <w:pPr>
        <w:tabs>
          <w:tab w:val="clear" w:pos="5103"/>
        </w:tabs>
        <w:autoSpaceDE w:val="0"/>
        <w:autoSpaceDN w:val="0"/>
        <w:adjustRightInd w:val="0"/>
        <w:rPr>
          <w:rFonts w:cs="Arial"/>
          <w:color w:val="000000"/>
          <w:szCs w:val="22"/>
        </w:rPr>
      </w:pPr>
    </w:p>
    <w:p w:rsidR="007E61BA" w:rsidRDefault="007E61BA" w:rsidP="00C173AE">
      <w:pPr>
        <w:tabs>
          <w:tab w:val="clear" w:pos="5103"/>
        </w:tabs>
        <w:autoSpaceDE w:val="0"/>
        <w:autoSpaceDN w:val="0"/>
        <w:adjustRightInd w:val="0"/>
        <w:rPr>
          <w:rFonts w:cs="Arial"/>
          <w:color w:val="000000"/>
          <w:szCs w:val="22"/>
        </w:rPr>
      </w:pPr>
    </w:p>
    <w:p w:rsidR="00366E31" w:rsidRDefault="00366E31" w:rsidP="00C173AE">
      <w:pPr>
        <w:tabs>
          <w:tab w:val="clear" w:pos="5103"/>
        </w:tabs>
        <w:autoSpaceDE w:val="0"/>
        <w:autoSpaceDN w:val="0"/>
        <w:adjustRightInd w:val="0"/>
        <w:rPr>
          <w:rFonts w:cs="Arial"/>
          <w:color w:val="000000"/>
          <w:szCs w:val="22"/>
        </w:rPr>
      </w:pPr>
    </w:p>
    <w:p w:rsidR="00366E31" w:rsidRDefault="00366E31" w:rsidP="00C173AE">
      <w:pPr>
        <w:tabs>
          <w:tab w:val="clear" w:pos="5103"/>
        </w:tabs>
        <w:autoSpaceDE w:val="0"/>
        <w:autoSpaceDN w:val="0"/>
        <w:adjustRightInd w:val="0"/>
        <w:rPr>
          <w:rFonts w:cs="Arial"/>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 xml:space="preserve">Sie haben die Möglichkeit, nach Beendigung des unbezahlten Urlaubs, die während dieser Zeit entfallenen Sparbeiträge mittels Einkäufen nach Massgabe Ihrer finanziellen Möglichkeiten auszu-gleichen. </w:t>
      </w:r>
    </w:p>
    <w:p w:rsidR="00366E31" w:rsidRDefault="00366E31" w:rsidP="00C173AE">
      <w:pPr>
        <w:tabs>
          <w:tab w:val="clear" w:pos="5103"/>
        </w:tabs>
        <w:autoSpaceDE w:val="0"/>
        <w:autoSpaceDN w:val="0"/>
        <w:adjustRightInd w:val="0"/>
        <w:rPr>
          <w:rFonts w:cs="Arial"/>
          <w:b/>
          <w:bCs/>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b/>
          <w:bCs/>
          <w:color w:val="000000"/>
          <w:szCs w:val="22"/>
        </w:rPr>
        <w:t xml:space="preserve">Ferienkürzung </w:t>
      </w: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 xml:space="preserve">Der Ferienanspruch richtet sich gemäss Personaldekret (SGS 150.1) § 8 Absatz 1 nach der ent-löhnten Beschäftigungsdauer. Wird ein unbezahlter Urlaub beantragt und bewilligt, wird der Feri-enanspruch entsprechend anteilsmässig gekürzt. </w:t>
      </w:r>
    </w:p>
    <w:p w:rsidR="00366E31" w:rsidRDefault="00366E31" w:rsidP="00C173AE">
      <w:pPr>
        <w:tabs>
          <w:tab w:val="clear" w:pos="5103"/>
        </w:tabs>
        <w:autoSpaceDE w:val="0"/>
        <w:autoSpaceDN w:val="0"/>
        <w:adjustRightInd w:val="0"/>
        <w:rPr>
          <w:rFonts w:cs="Arial"/>
          <w:b/>
          <w:bCs/>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b/>
          <w:bCs/>
          <w:color w:val="000000"/>
          <w:szCs w:val="22"/>
        </w:rPr>
        <w:t xml:space="preserve">Unterrichtsfreie Zeit </w:t>
      </w:r>
    </w:p>
    <w:p w:rsidR="00366E31"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Bei Lehrpersonen erfolgt die Korrektur an unterrichtsfreier Zeit mit dem Ende des unbezahlten</w:t>
      </w:r>
    </w:p>
    <w:p w:rsidR="00C173AE" w:rsidRPr="00C173AE" w:rsidRDefault="00366E31" w:rsidP="00C173AE">
      <w:pPr>
        <w:tabs>
          <w:tab w:val="clear" w:pos="5103"/>
        </w:tabs>
        <w:autoSpaceDE w:val="0"/>
        <w:autoSpaceDN w:val="0"/>
        <w:adjustRightInd w:val="0"/>
        <w:rPr>
          <w:rFonts w:cs="Arial"/>
          <w:color w:val="000000"/>
          <w:szCs w:val="22"/>
        </w:rPr>
      </w:pPr>
      <w:r>
        <w:rPr>
          <w:rFonts w:cs="Arial"/>
          <w:color w:val="000000"/>
          <w:szCs w:val="22"/>
        </w:rPr>
        <w:t>Ur</w:t>
      </w:r>
      <w:r w:rsidR="00C173AE" w:rsidRPr="00C173AE">
        <w:rPr>
          <w:rFonts w:cs="Arial"/>
          <w:color w:val="000000"/>
          <w:szCs w:val="22"/>
        </w:rPr>
        <w:t>laubs und berechnet sich gemäss dem Merkblatt „Berechnung der unterrichtsfreien Zeit (UFZ)“. Die Korr</w:t>
      </w:r>
      <w:r>
        <w:rPr>
          <w:rFonts w:cs="Arial"/>
          <w:color w:val="000000"/>
          <w:szCs w:val="22"/>
        </w:rPr>
        <w:t>ektur wird an</w:t>
      </w:r>
      <w:r w:rsidR="00C173AE" w:rsidRPr="00C173AE">
        <w:rPr>
          <w:rFonts w:cs="Arial"/>
          <w:color w:val="000000"/>
          <w:szCs w:val="22"/>
        </w:rPr>
        <w:t xml:space="preserve">hand eines Betrags mit dem Lohn verrechnet. </w:t>
      </w:r>
    </w:p>
    <w:p w:rsidR="00366E31" w:rsidRDefault="00366E31" w:rsidP="00C173AE">
      <w:pPr>
        <w:tabs>
          <w:tab w:val="clear" w:pos="5103"/>
        </w:tabs>
        <w:autoSpaceDE w:val="0"/>
        <w:autoSpaceDN w:val="0"/>
        <w:adjustRightInd w:val="0"/>
        <w:rPr>
          <w:rFonts w:cs="Arial"/>
          <w:b/>
          <w:bCs/>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b/>
          <w:bCs/>
          <w:color w:val="000000"/>
          <w:szCs w:val="22"/>
        </w:rPr>
        <w:t xml:space="preserve">„Einfrieren“ der individuellen Lohnentwicklung </w:t>
      </w: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color w:val="000000"/>
          <w:szCs w:val="22"/>
        </w:rPr>
        <w:t>Liegt der Jahreswechsel innerhalb der Dauer des unbezahlten Urlaubs oder unbezahlten Mutter-schaftsurlaubs von mehr als neun Monaten, erfolgt am 1. Januar keine individuelle Lohnentwicklung. Liegt der unbezahlte Urlaub oder der unbezahlte Mutterschaftsurlaub von mehr als n</w:t>
      </w:r>
      <w:r w:rsidR="00366E31">
        <w:rPr>
          <w:rFonts w:cs="Arial"/>
          <w:color w:val="000000"/>
          <w:szCs w:val="22"/>
        </w:rPr>
        <w:t>eun Monaten innerhalb des Kalen</w:t>
      </w:r>
      <w:r w:rsidRPr="00C173AE">
        <w:rPr>
          <w:rFonts w:cs="Arial"/>
          <w:color w:val="000000"/>
          <w:szCs w:val="22"/>
        </w:rPr>
        <w:t xml:space="preserve">derjahres, erfolgt auf den folgenden 1. Januar keine individuelle Lohnentwicklung. </w:t>
      </w:r>
    </w:p>
    <w:p w:rsidR="00366E31" w:rsidRDefault="00366E31" w:rsidP="00C173AE">
      <w:pPr>
        <w:tabs>
          <w:tab w:val="clear" w:pos="5103"/>
        </w:tabs>
        <w:autoSpaceDE w:val="0"/>
        <w:autoSpaceDN w:val="0"/>
        <w:adjustRightInd w:val="0"/>
        <w:rPr>
          <w:rFonts w:cs="Arial"/>
          <w:b/>
          <w:bCs/>
          <w:color w:val="000000"/>
          <w:szCs w:val="22"/>
        </w:rPr>
      </w:pPr>
    </w:p>
    <w:p w:rsidR="00C173AE" w:rsidRPr="00C173AE" w:rsidRDefault="00C173AE" w:rsidP="00C173AE">
      <w:pPr>
        <w:tabs>
          <w:tab w:val="clear" w:pos="5103"/>
        </w:tabs>
        <w:autoSpaceDE w:val="0"/>
        <w:autoSpaceDN w:val="0"/>
        <w:adjustRightInd w:val="0"/>
        <w:rPr>
          <w:rFonts w:cs="Arial"/>
          <w:color w:val="000000"/>
          <w:szCs w:val="22"/>
        </w:rPr>
      </w:pPr>
      <w:r w:rsidRPr="00C173AE">
        <w:rPr>
          <w:rFonts w:cs="Arial"/>
          <w:b/>
          <w:bCs/>
          <w:color w:val="000000"/>
          <w:szCs w:val="22"/>
        </w:rPr>
        <w:t xml:space="preserve">Korrektur techn. Eintrittsdatum / Dienstjubiläum </w:t>
      </w:r>
    </w:p>
    <w:p w:rsidR="002A768B" w:rsidRDefault="00C173AE" w:rsidP="00C173AE">
      <w:pPr>
        <w:tabs>
          <w:tab w:val="clear" w:pos="5103"/>
        </w:tabs>
      </w:pPr>
      <w:r w:rsidRPr="00C173AE">
        <w:rPr>
          <w:rFonts w:cs="Arial"/>
          <w:color w:val="000000"/>
          <w:szCs w:val="22"/>
        </w:rPr>
        <w:t>Unbezahlter Urlaub wird nicht angerechnet, wenn er mehr als 12 Monate gedauert hat</w:t>
      </w:r>
    </w:p>
    <w:p w:rsidR="00C173AE" w:rsidRDefault="00C173AE">
      <w:pPr>
        <w:tabs>
          <w:tab w:val="clear" w:pos="5103"/>
        </w:tabs>
        <w:rPr>
          <w:rFonts w:cs="Arial"/>
          <w:color w:val="000000"/>
          <w:sz w:val="19"/>
          <w:szCs w:val="19"/>
        </w:rPr>
      </w:pPr>
    </w:p>
    <w:sectPr w:rsidR="00C173AE" w:rsidSect="00BD1B94">
      <w:headerReference w:type="default" r:id="rId8"/>
      <w:footerReference w:type="default" r:id="rId9"/>
      <w:headerReference w:type="first" r:id="rId10"/>
      <w:pgSz w:w="11900" w:h="16840" w:code="9"/>
      <w:pgMar w:top="1818" w:right="851"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E1" w:rsidRDefault="00173FE1" w:rsidP="00CE1DA8">
      <w:r>
        <w:separator/>
      </w:r>
    </w:p>
  </w:endnote>
  <w:endnote w:type="continuationSeparator" w:id="0">
    <w:p w:rsidR="00173FE1" w:rsidRDefault="00173FE1"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31" w:rsidRDefault="00366E31">
    <w:pPr>
      <w:pStyle w:val="Fuzeile"/>
    </w:pPr>
    <w:r>
      <w:rPr>
        <w:rFonts w:cs="Arial"/>
        <w:color w:val="000000"/>
        <w:sz w:val="18"/>
        <w:szCs w:val="18"/>
      </w:rPr>
      <w:t xml:space="preserve">FKD Personalamt, </w:t>
    </w:r>
    <w:r w:rsidRPr="007E61BA">
      <w:rPr>
        <w:rFonts w:cs="Arial"/>
        <w:color w:val="000000"/>
        <w:sz w:val="18"/>
        <w:szCs w:val="18"/>
      </w:rPr>
      <w:t>Dienstleistungszentrum Personal gültig ab 01.01.2019 / Version 1.1.2021</w:t>
    </w:r>
  </w:p>
  <w:p w:rsidR="00010BD2" w:rsidRPr="007D4887" w:rsidRDefault="00010BD2" w:rsidP="00070DF5">
    <w:pPr>
      <w:pStyle w:val="Seitenzahlrecht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E1" w:rsidRDefault="00173FE1" w:rsidP="00CE1DA8">
      <w:r>
        <w:separator/>
      </w:r>
    </w:p>
  </w:footnote>
  <w:footnote w:type="continuationSeparator" w:id="0">
    <w:p w:rsidR="00173FE1" w:rsidRDefault="00173FE1" w:rsidP="00CE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D2" w:rsidRDefault="00234B59" w:rsidP="007D4887">
    <w:pPr>
      <w:pStyle w:val="Absender"/>
    </w:pPr>
    <w:r>
      <w:rPr>
        <w:noProof/>
        <w:lang w:eastAsia="de-CH"/>
      </w:rPr>
      <w:drawing>
        <wp:anchor distT="0" distB="0" distL="114300" distR="114300" simplePos="0" relativeHeight="251661312" behindDoc="1" locked="0" layoutInCell="1" allowOverlap="1" wp14:anchorId="16C9CBB7" wp14:editId="5698E001">
          <wp:simplePos x="0" y="0"/>
          <wp:positionH relativeFrom="rightMargin">
            <wp:posOffset>-3672840</wp:posOffset>
          </wp:positionH>
          <wp:positionV relativeFrom="page">
            <wp:posOffset>264160</wp:posOffset>
          </wp:positionV>
          <wp:extent cx="3962400" cy="8667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94" w:rsidRPr="0021003D" w:rsidRDefault="00044A66" w:rsidP="00BD1B94">
    <w:pPr>
      <w:pStyle w:val="Absender"/>
    </w:pPr>
    <w:r w:rsidRPr="00BD1B94">
      <w:rPr>
        <w:noProof/>
        <w:lang w:eastAsia="de-CH"/>
      </w:rPr>
      <w:drawing>
        <wp:anchor distT="0" distB="0" distL="114300" distR="114300" simplePos="0" relativeHeight="251659264" behindDoc="1" locked="0" layoutInCell="1" allowOverlap="1" wp14:anchorId="41D66CDE" wp14:editId="5A1B46B5">
          <wp:simplePos x="0" y="0"/>
          <wp:positionH relativeFrom="rightMargin">
            <wp:posOffset>-3672840</wp:posOffset>
          </wp:positionH>
          <wp:positionV relativeFrom="page">
            <wp:posOffset>247650</wp:posOffset>
          </wp:positionV>
          <wp:extent cx="3962400" cy="8667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bookmarkStart w:id="9" w:name="sperren"/>
    <w:bookmarkEnd w:id="9"/>
  </w:p>
  <w:p w:rsidR="00010BD2" w:rsidRPr="0021003D" w:rsidRDefault="00010BD2" w:rsidP="00792E4D">
    <w:pPr>
      <w:pStyle w:val="Absen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2B2"/>
    <w:multiLevelType w:val="hybridMultilevel"/>
    <w:tmpl w:val="0F5A6FC0"/>
    <w:lvl w:ilvl="0" w:tplc="325A250A">
      <w:start w:val="17"/>
      <w:numFmt w:val="bullet"/>
      <w:lvlText w:val="-"/>
      <w:lvlJc w:val="left"/>
      <w:pPr>
        <w:tabs>
          <w:tab w:val="num" w:pos="360"/>
        </w:tabs>
        <w:ind w:left="360" w:hanging="360"/>
      </w:pPr>
      <w:rPr>
        <w:rFonts w:ascii="Arial" w:hAnsi="Arial" w:hint="default"/>
        <w:b/>
        <w:i w:val="0"/>
        <w:color w:val="auto"/>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B360D2"/>
    <w:multiLevelType w:val="hybridMultilevel"/>
    <w:tmpl w:val="882472F4"/>
    <w:lvl w:ilvl="0" w:tplc="6DF4BE2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CF6317"/>
    <w:multiLevelType w:val="hybridMultilevel"/>
    <w:tmpl w:val="BBE823B2"/>
    <w:lvl w:ilvl="0" w:tplc="493608CC">
      <w:start w:val="1"/>
      <w:numFmt w:val="decimal"/>
      <w:pStyle w:val="Listenummeriert"/>
      <w:lvlText w:val="%1."/>
      <w:lvlJc w:val="left"/>
      <w:pPr>
        <w:tabs>
          <w:tab w:val="num" w:pos="340"/>
        </w:tabs>
        <w:ind w:left="340" w:hanging="34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5"/>
  </w:num>
  <w:num w:numId="6">
    <w:abstractNumId w:val="3"/>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qBs9/W2NlNc0bFOgldd8KXp6S+SKPfkcl2eHYXC7IosOVwyuNSPIaQ7YHQ4rd96LTRWscpoaJb38fu+6biOtMw==" w:salt="KwG6idrXu7pzv7nyKLAvpA=="/>
  <w:defaultTabStop w:val="720"/>
  <w:autoHyphenation/>
  <w:hyphenationZone w:val="397"/>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33"/>
    <w:rsid w:val="00007047"/>
    <w:rsid w:val="00010BD2"/>
    <w:rsid w:val="00032BD7"/>
    <w:rsid w:val="00044A66"/>
    <w:rsid w:val="0005403C"/>
    <w:rsid w:val="00070DF5"/>
    <w:rsid w:val="00084EF3"/>
    <w:rsid w:val="000F3E6A"/>
    <w:rsid w:val="0010061A"/>
    <w:rsid w:val="001103D5"/>
    <w:rsid w:val="001506A8"/>
    <w:rsid w:val="00153DEE"/>
    <w:rsid w:val="00154AC9"/>
    <w:rsid w:val="001671FA"/>
    <w:rsid w:val="001677AF"/>
    <w:rsid w:val="00173FE1"/>
    <w:rsid w:val="0017425D"/>
    <w:rsid w:val="001876E0"/>
    <w:rsid w:val="001B7AD3"/>
    <w:rsid w:val="0021003D"/>
    <w:rsid w:val="002240DB"/>
    <w:rsid w:val="002242C4"/>
    <w:rsid w:val="00234B59"/>
    <w:rsid w:val="0023798F"/>
    <w:rsid w:val="002A768B"/>
    <w:rsid w:val="003135EB"/>
    <w:rsid w:val="003412CF"/>
    <w:rsid w:val="003476E6"/>
    <w:rsid w:val="003506BC"/>
    <w:rsid w:val="003511B2"/>
    <w:rsid w:val="00366E31"/>
    <w:rsid w:val="00367C52"/>
    <w:rsid w:val="003703CC"/>
    <w:rsid w:val="003814C8"/>
    <w:rsid w:val="003A755E"/>
    <w:rsid w:val="003A7D33"/>
    <w:rsid w:val="003C10D1"/>
    <w:rsid w:val="003D2971"/>
    <w:rsid w:val="003D74B1"/>
    <w:rsid w:val="0043560A"/>
    <w:rsid w:val="0049536B"/>
    <w:rsid w:val="004A03D0"/>
    <w:rsid w:val="004A2EED"/>
    <w:rsid w:val="005037D5"/>
    <w:rsid w:val="00552886"/>
    <w:rsid w:val="00577C15"/>
    <w:rsid w:val="005A46F6"/>
    <w:rsid w:val="00635C42"/>
    <w:rsid w:val="00644DCE"/>
    <w:rsid w:val="006C1AD4"/>
    <w:rsid w:val="006D65BC"/>
    <w:rsid w:val="006D7264"/>
    <w:rsid w:val="006F5B6F"/>
    <w:rsid w:val="007242DE"/>
    <w:rsid w:val="00725028"/>
    <w:rsid w:val="00781F23"/>
    <w:rsid w:val="00792E4D"/>
    <w:rsid w:val="0079320D"/>
    <w:rsid w:val="00796BBF"/>
    <w:rsid w:val="007C4023"/>
    <w:rsid w:val="007D4887"/>
    <w:rsid w:val="007E61BA"/>
    <w:rsid w:val="007E707C"/>
    <w:rsid w:val="00806A1E"/>
    <w:rsid w:val="00811C2C"/>
    <w:rsid w:val="00816A12"/>
    <w:rsid w:val="0082090D"/>
    <w:rsid w:val="00834719"/>
    <w:rsid w:val="008447EC"/>
    <w:rsid w:val="0088154C"/>
    <w:rsid w:val="008B4C51"/>
    <w:rsid w:val="008C1D00"/>
    <w:rsid w:val="0090406E"/>
    <w:rsid w:val="00911ED0"/>
    <w:rsid w:val="00925B8F"/>
    <w:rsid w:val="009432F3"/>
    <w:rsid w:val="00954F79"/>
    <w:rsid w:val="00960A42"/>
    <w:rsid w:val="009854F4"/>
    <w:rsid w:val="009C1E75"/>
    <w:rsid w:val="009F5299"/>
    <w:rsid w:val="00A06C9B"/>
    <w:rsid w:val="00A83A82"/>
    <w:rsid w:val="00A93141"/>
    <w:rsid w:val="00A94DF6"/>
    <w:rsid w:val="00AB1276"/>
    <w:rsid w:val="00B079D5"/>
    <w:rsid w:val="00B117E2"/>
    <w:rsid w:val="00B3753E"/>
    <w:rsid w:val="00B4037A"/>
    <w:rsid w:val="00B744C2"/>
    <w:rsid w:val="00B77C7C"/>
    <w:rsid w:val="00B80740"/>
    <w:rsid w:val="00B949DF"/>
    <w:rsid w:val="00BD1B94"/>
    <w:rsid w:val="00C07645"/>
    <w:rsid w:val="00C173AE"/>
    <w:rsid w:val="00C17B35"/>
    <w:rsid w:val="00C22605"/>
    <w:rsid w:val="00C442DA"/>
    <w:rsid w:val="00C46A02"/>
    <w:rsid w:val="00C65412"/>
    <w:rsid w:val="00CC2D88"/>
    <w:rsid w:val="00CC7A97"/>
    <w:rsid w:val="00CD294D"/>
    <w:rsid w:val="00CE1DA8"/>
    <w:rsid w:val="00CF43A1"/>
    <w:rsid w:val="00D2560B"/>
    <w:rsid w:val="00D94C23"/>
    <w:rsid w:val="00D96736"/>
    <w:rsid w:val="00DE1F28"/>
    <w:rsid w:val="00E2044D"/>
    <w:rsid w:val="00E22917"/>
    <w:rsid w:val="00E22D6F"/>
    <w:rsid w:val="00E472C2"/>
    <w:rsid w:val="00E83249"/>
    <w:rsid w:val="00ED287E"/>
    <w:rsid w:val="00F01D23"/>
    <w:rsid w:val="00F311EF"/>
    <w:rsid w:val="00F46138"/>
    <w:rsid w:val="00F64B3C"/>
    <w:rsid w:val="00F87E79"/>
    <w:rsid w:val="00FA05D7"/>
    <w:rsid w:val="00FC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07435B"/>
  <w14:defaultImageDpi w14:val="300"/>
  <w15:docId w15:val="{19499D89-06CB-44F9-943D-95D12208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A82"/>
    <w:pPr>
      <w:tabs>
        <w:tab w:val="left" w:pos="5103"/>
      </w:tabs>
    </w:pPr>
    <w:rPr>
      <w:rFonts w:ascii="Arial" w:hAnsi="Arial"/>
      <w:sz w:val="22"/>
      <w:lang w:val="de-CH"/>
    </w:rPr>
  </w:style>
  <w:style w:type="paragraph" w:styleId="berschrift1">
    <w:name w:val="heading 1"/>
    <w:basedOn w:val="Betreff"/>
    <w:next w:val="Standard"/>
    <w:link w:val="berschrift1Zchn"/>
    <w:uiPriority w:val="9"/>
    <w:qFormat/>
    <w:rsid w:val="0021003D"/>
    <w:pPr>
      <w:outlineLvl w:val="0"/>
    </w:pPr>
  </w:style>
  <w:style w:type="paragraph" w:styleId="berschrift2">
    <w:name w:val="heading 2"/>
    <w:basedOn w:val="berschrift1"/>
    <w:next w:val="Standard"/>
    <w:link w:val="berschrift2Zchn"/>
    <w:uiPriority w:val="9"/>
    <w:unhideWhenUsed/>
    <w:qFormat/>
    <w:rsid w:val="0021003D"/>
    <w:pPr>
      <w:outlineLvl w:val="1"/>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semiHidden/>
    <w:qFormat/>
    <w:rsid w:val="00070DF5"/>
    <w:pPr>
      <w:tabs>
        <w:tab w:val="clear" w:pos="5103"/>
        <w:tab w:val="right" w:pos="9639"/>
      </w:tabs>
    </w:pPr>
    <w:rPr>
      <w:sz w:val="16"/>
    </w:rPr>
  </w:style>
  <w:style w:type="character" w:customStyle="1" w:styleId="KopfzeileZchn">
    <w:name w:val="Kopfzeile Zchn"/>
    <w:basedOn w:val="Absatz-Standardschriftart"/>
    <w:link w:val="Kopfzeile"/>
    <w:uiPriority w:val="99"/>
    <w:semiHidden/>
    <w:rsid w:val="003C10D1"/>
    <w:rPr>
      <w:rFonts w:ascii="Arial" w:hAnsi="Arial"/>
      <w:sz w:val="22"/>
      <w:lang w:val="de-CH"/>
    </w:rPr>
  </w:style>
  <w:style w:type="paragraph" w:styleId="Fuzeile">
    <w:name w:val="footer"/>
    <w:basedOn w:val="Standard"/>
    <w:link w:val="FuzeileZchn"/>
    <w:uiPriority w:val="99"/>
    <w:rsid w:val="00CE1DA8"/>
    <w:pPr>
      <w:tabs>
        <w:tab w:val="clear" w:pos="5103"/>
        <w:tab w:val="center" w:pos="4320"/>
        <w:tab w:val="right" w:pos="8640"/>
      </w:tabs>
    </w:pPr>
  </w:style>
  <w:style w:type="character" w:customStyle="1" w:styleId="FuzeileZchn">
    <w:name w:val="Fußzeile Zchn"/>
    <w:basedOn w:val="Absatz-Standardschriftart"/>
    <w:link w:val="Fuzeile"/>
    <w:uiPriority w:val="99"/>
    <w:rsid w:val="003C10D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9432F3"/>
    <w:pPr>
      <w:numPr>
        <w:numId w:val="8"/>
      </w:numPr>
    </w:pPr>
  </w:style>
  <w:style w:type="paragraph" w:customStyle="1" w:styleId="Listenummeriert">
    <w:name w:val="Liste nummeriert"/>
    <w:basedOn w:val="Listeunnummeriert"/>
    <w:uiPriority w:val="1"/>
    <w:qFormat/>
    <w:rsid w:val="009432F3"/>
    <w:pPr>
      <w:numPr>
        <w:numId w:val="5"/>
      </w:numPr>
    </w:pPr>
  </w:style>
  <w:style w:type="character" w:customStyle="1" w:styleId="berschrift1Zchn">
    <w:name w:val="Überschrift 1 Zchn"/>
    <w:basedOn w:val="Absatz-Standardschriftart"/>
    <w:link w:val="berschrift1"/>
    <w:uiPriority w:val="9"/>
    <w:rsid w:val="0021003D"/>
    <w:rPr>
      <w:rFonts w:ascii="Arial" w:hAnsi="Arial"/>
      <w:b/>
      <w:sz w:val="22"/>
      <w:lang w:val="de-CH"/>
    </w:rPr>
  </w:style>
  <w:style w:type="character" w:customStyle="1" w:styleId="berschrift2Zchn">
    <w:name w:val="Überschrift 2 Zchn"/>
    <w:basedOn w:val="Absatz-Standardschriftart"/>
    <w:link w:val="berschrift2"/>
    <w:uiPriority w:val="9"/>
    <w:rsid w:val="0021003D"/>
    <w:rPr>
      <w:rFonts w:ascii="Arial" w:hAnsi="Arial"/>
      <w:sz w:val="22"/>
      <w:lang w:val="de-CH"/>
    </w:rPr>
  </w:style>
  <w:style w:type="paragraph" w:styleId="Titel">
    <w:name w:val="Title"/>
    <w:basedOn w:val="Standard"/>
    <w:next w:val="Standard"/>
    <w:link w:val="TitelZchn"/>
    <w:uiPriority w:val="4"/>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4"/>
    <w:qFormat/>
    <w:rsid w:val="00B117E2"/>
  </w:style>
  <w:style w:type="character" w:styleId="Platzhaltertext">
    <w:name w:val="Placeholder Text"/>
    <w:basedOn w:val="Absatz-Standardschriftart"/>
    <w:uiPriority w:val="99"/>
    <w:semiHidden/>
    <w:rsid w:val="00E83249"/>
    <w:rPr>
      <w:color w:val="808080"/>
    </w:rPr>
  </w:style>
  <w:style w:type="character" w:styleId="Hyperlink">
    <w:name w:val="Hyperlink"/>
    <w:basedOn w:val="Absatz-Standardschriftart"/>
    <w:uiPriority w:val="99"/>
    <w:semiHidden/>
    <w:rsid w:val="003A7D33"/>
    <w:rPr>
      <w:color w:val="0000FF" w:themeColor="hyperlink"/>
      <w:u w:val="single"/>
    </w:rPr>
  </w:style>
  <w:style w:type="paragraph" w:customStyle="1" w:styleId="Default">
    <w:name w:val="Default"/>
    <w:rsid w:val="001103D5"/>
    <w:pPr>
      <w:autoSpaceDE w:val="0"/>
      <w:autoSpaceDN w:val="0"/>
      <w:adjustRightInd w:val="0"/>
    </w:pPr>
    <w:rPr>
      <w:rFonts w:ascii="Arial" w:hAnsi="Arial" w:cs="Arial"/>
      <w:color w:val="000000"/>
      <w:lang w:val="de-CH"/>
    </w:rPr>
  </w:style>
  <w:style w:type="table" w:styleId="Tabellenraster">
    <w:name w:val="Table Grid"/>
    <w:basedOn w:val="NormaleTabelle"/>
    <w:rsid w:val="0023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7020-C35B-4EDF-A67E-FBA6E40A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BK</vt:lpstr>
      <vt:lpstr/>
    </vt:vector>
  </TitlesOfParts>
  <Company>Kanton Basel Landschaft</Company>
  <LinksUpToDate>false</LinksUpToDate>
  <CharactersWithSpaces>6247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BK</dc:title>
  <dc:creator>Meyer, Sarah FKD</dc:creator>
  <dc:description>Vorlage erstellt am: 02.06.2016 11:21:11, Version</dc:description>
  <cp:lastModifiedBy>Boerlin, Michael Lukas FKD</cp:lastModifiedBy>
  <cp:revision>3</cp:revision>
  <cp:lastPrinted>2017-12-15T10:58:00Z</cp:lastPrinted>
  <dcterms:created xsi:type="dcterms:W3CDTF">2021-07-15T11:28:00Z</dcterms:created>
  <dcterms:modified xsi:type="dcterms:W3CDTF">2021-07-15T11:28:00Z</dcterms:modified>
</cp:coreProperties>
</file>