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D2" w:rsidRDefault="008D7FD2">
      <w:pPr>
        <w:rPr>
          <w:rFonts w:ascii="Arial" w:hAnsi="Arial" w:cs="Arial"/>
        </w:rPr>
      </w:pPr>
    </w:p>
    <w:p w:rsidR="004F2566" w:rsidRDefault="004F2566" w:rsidP="004F2566">
      <w:pPr>
        <w:pStyle w:val="berschrift1"/>
        <w:numPr>
          <w:ilvl w:val="0"/>
          <w:numId w:val="0"/>
        </w:numPr>
      </w:pPr>
    </w:p>
    <w:p w:rsidR="004F2566" w:rsidRDefault="004F2566" w:rsidP="004F2566">
      <w:pPr>
        <w:pStyle w:val="berschrift1"/>
        <w:numPr>
          <w:ilvl w:val="0"/>
          <w:numId w:val="0"/>
        </w:numPr>
      </w:pPr>
      <w:r>
        <w:t xml:space="preserve">Archivierungsvertrag </w:t>
      </w:r>
    </w:p>
    <w:p w:rsidR="004F2566" w:rsidRPr="001A1A34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A1A34">
        <w:rPr>
          <w:rFonts w:ascii="Arial" w:hAnsi="Arial" w:cs="Arial"/>
          <w:i/>
        </w:rPr>
        <w:t>(Musterformuli</w:t>
      </w:r>
      <w:r>
        <w:rPr>
          <w:rFonts w:ascii="Arial" w:hAnsi="Arial" w:cs="Arial"/>
          <w:i/>
        </w:rPr>
        <w:t>e</w:t>
      </w:r>
      <w:r w:rsidRPr="001A1A34">
        <w:rPr>
          <w:rFonts w:ascii="Arial" w:hAnsi="Arial" w:cs="Arial"/>
          <w:i/>
        </w:rPr>
        <w:t>rungen)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 w:rsidRPr="008F7D43">
        <w:rPr>
          <w:rFonts w:ascii="Arial" w:hAnsi="Arial" w:cs="Arial"/>
          <w:i/>
        </w:rPr>
        <w:t>Name/</w:t>
      </w:r>
      <w:r>
        <w:rPr>
          <w:rFonts w:ascii="Arial" w:hAnsi="Arial" w:cs="Arial"/>
          <w:i/>
        </w:rPr>
        <w:t>Institution/Adresse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 w:rsidRPr="001A1A34">
        <w:rPr>
          <w:rFonts w:ascii="Arial" w:hAnsi="Arial" w:cs="Arial"/>
        </w:rPr>
        <w:t>übergibt dem Staatsarchiv BL</w:t>
      </w:r>
      <w:r>
        <w:rPr>
          <w:rFonts w:ascii="Arial" w:hAnsi="Arial" w:cs="Arial"/>
        </w:rPr>
        <w:t xml:space="preserve"> </w:t>
      </w:r>
      <w:r w:rsidRPr="001A1A34">
        <w:rPr>
          <w:rFonts w:ascii="Arial" w:hAnsi="Arial" w:cs="Arial"/>
        </w:rPr>
        <w:t>als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Depot / </w:t>
      </w:r>
      <w:r w:rsidRPr="00AE7B28">
        <w:rPr>
          <w:rFonts w:ascii="Arial" w:hAnsi="Arial" w:cs="Arial"/>
          <w:i/>
        </w:rPr>
        <w:t>Schenkung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Kurzbeschrieb/Umfang/Zeitraum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4F2566" w:rsidRPr="006D635D" w:rsidRDefault="004F2566" w:rsidP="004F2566">
      <w:pPr>
        <w:pStyle w:val="berschrift2"/>
      </w:pPr>
      <w:r>
        <w:t xml:space="preserve">1. </w:t>
      </w:r>
      <w:r w:rsidRPr="006D635D">
        <w:t>Archivierung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Die Unterlagen werden in geordnetem Zustand und archivgerecht verpackt übergeben.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1A1A34">
        <w:rPr>
          <w:rFonts w:ascii="Arial" w:hAnsi="Arial" w:cs="Arial"/>
        </w:rPr>
        <w:t>Das Staa</w:t>
      </w:r>
      <w:r>
        <w:rPr>
          <w:rFonts w:ascii="Arial" w:hAnsi="Arial" w:cs="Arial"/>
        </w:rPr>
        <w:t>tsarchiv verpflichtet sich, die Unterlagen</w:t>
      </w:r>
      <w:r w:rsidRPr="001A1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fachgerecht als Privatarchiv zu archivieren</w:t>
      </w:r>
      <w:r w:rsidRPr="001A1A34">
        <w:rPr>
          <w:rFonts w:ascii="Arial" w:hAnsi="Arial" w:cs="Arial"/>
        </w:rPr>
        <w:t xml:space="preserve">. 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Die Signatur lautet: </w:t>
      </w:r>
      <w:r w:rsidRPr="00AE7B28">
        <w:rPr>
          <w:rFonts w:ascii="Arial" w:hAnsi="Arial" w:cs="Arial"/>
        </w:rPr>
        <w:t>StABL PA</w:t>
      </w:r>
      <w:r>
        <w:rPr>
          <w:rFonts w:ascii="Arial" w:hAnsi="Arial" w:cs="Arial"/>
        </w:rPr>
        <w:t>……………….</w:t>
      </w:r>
    </w:p>
    <w:p w:rsidR="004F2566" w:rsidRPr="00AE7B28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Varianten und Ergänzungen:</w:t>
      </w:r>
    </w:p>
    <w:p w:rsidR="004F2566" w:rsidRPr="00AE7B28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AE7B28">
        <w:rPr>
          <w:rFonts w:ascii="Arial" w:hAnsi="Arial" w:cs="Arial"/>
          <w:i/>
        </w:rPr>
        <w:t>Die Archivierung durch das Staatsa</w:t>
      </w:r>
      <w:r>
        <w:rPr>
          <w:rFonts w:ascii="Arial" w:hAnsi="Arial" w:cs="Arial"/>
          <w:i/>
        </w:rPr>
        <w:t>rchiv  erfolgt kostenlos / wird in Rechnung gestellt</w:t>
      </w:r>
    </w:p>
    <w:p w:rsidR="004F2566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Der Bestand wird periodisch</w:t>
      </w:r>
      <w:r w:rsidRPr="00AE7B28">
        <w:rPr>
          <w:rFonts w:ascii="Arial" w:hAnsi="Arial" w:cs="Arial"/>
          <w:i/>
        </w:rPr>
        <w:t xml:space="preserve"> Zuwachs erhalten. Dieser wird in geordnetem und archivgerecht aufbereitetem Zustand und nach </w:t>
      </w:r>
      <w:r>
        <w:rPr>
          <w:rFonts w:ascii="Arial" w:hAnsi="Arial" w:cs="Arial"/>
          <w:i/>
        </w:rPr>
        <w:t>vorheriger Absprache übergeben.</w:t>
      </w:r>
    </w:p>
    <w:p w:rsidR="004F2566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Die archivgerechte Aufarbeitung der Unterlagen erfolgt durch das Staatsarchiv</w:t>
      </w:r>
    </w:p>
    <w:p w:rsidR="004F2566" w:rsidRPr="00AE7B28" w:rsidRDefault="004F2566" w:rsidP="004F256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AE7B28">
        <w:rPr>
          <w:rFonts w:ascii="Arial" w:hAnsi="Arial" w:cs="Arial"/>
          <w:i/>
        </w:rPr>
        <w:t>Andere Vereinbarungen</w:t>
      </w:r>
    </w:p>
    <w:p w:rsidR="004F2566" w:rsidRPr="006A348D" w:rsidRDefault="004F2566" w:rsidP="004F2566">
      <w:pPr>
        <w:pStyle w:val="berschrift2"/>
        <w:rPr>
          <w:szCs w:val="22"/>
        </w:rPr>
      </w:pPr>
      <w:r>
        <w:rPr>
          <w:szCs w:val="22"/>
        </w:rPr>
        <w:t xml:space="preserve">2. </w:t>
      </w:r>
      <w:r w:rsidRPr="006D635D">
        <w:rPr>
          <w:szCs w:val="22"/>
        </w:rPr>
        <w:t>B</w:t>
      </w:r>
      <w:r w:rsidRPr="006D635D">
        <w:t>e</w:t>
      </w:r>
      <w:r>
        <w:rPr>
          <w:szCs w:val="22"/>
        </w:rPr>
        <w:t>nutzung</w:t>
      </w:r>
    </w:p>
    <w:p w:rsidR="004F2566" w:rsidRPr="00166ADD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166ADD">
        <w:rPr>
          <w:rFonts w:ascii="Arial" w:hAnsi="Arial" w:cs="Arial"/>
        </w:rPr>
        <w:t>Drittpersonen ist die Einsichtnahme grundsätzlich gestattet.</w:t>
      </w:r>
    </w:p>
    <w:p w:rsidR="004F2566" w:rsidRPr="00166ADD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Varianten und Ergänzungen:</w:t>
      </w:r>
    </w:p>
    <w:p w:rsidR="004F2566" w:rsidRPr="00166ADD" w:rsidRDefault="004F2566" w:rsidP="004F256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166ADD">
        <w:rPr>
          <w:rFonts w:ascii="Arial" w:hAnsi="Arial" w:cs="Arial"/>
          <w:i/>
        </w:rPr>
        <w:t>Es gelten dieselben Benutzungsbedingungen wie für staatliche Unterlagen (Gesetz über die Archivierung vom 11. Mai 2006, GS 35 0948 C Zugänglichkeit)</w:t>
      </w:r>
    </w:p>
    <w:p w:rsidR="004F2566" w:rsidRDefault="004F2566" w:rsidP="004F256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 w:rsidRPr="00166ADD">
        <w:rPr>
          <w:rFonts w:ascii="Arial" w:hAnsi="Arial" w:cs="Arial"/>
          <w:i/>
        </w:rPr>
        <w:t>Für Unterlagen mit personenbezogenen Informationen muss während einer Schutzfrist von …. Jahren die Bewilligung der Deponentin/ des Deponenten eingeholt werden.</w:t>
      </w:r>
    </w:p>
    <w:p w:rsidR="004F2566" w:rsidRDefault="004F2566" w:rsidP="004F256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Andere Vereinbarungen</w:t>
      </w:r>
    </w:p>
    <w:p w:rsidR="004F2566" w:rsidRDefault="004F2566" w:rsidP="004F2566">
      <w:pPr>
        <w:pStyle w:val="berschrift2"/>
      </w:pPr>
      <w:r>
        <w:t>3. Urheberrecht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Sämtliche Rechte gehen an das Staatsarchiv über und werden von diesem wahrgenommen.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Varianten und Ergänzungen:</w:t>
      </w:r>
    </w:p>
    <w:p w:rsidR="004F2566" w:rsidRDefault="004F2566" w:rsidP="004F2566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Bei Depots: Das Urheberrecht bleibt bei der</w:t>
      </w:r>
      <w:r w:rsidRPr="00AE7B2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Deponentin/dem Deponenten (Achtung: Ablauf bei Anfragen regeln!)</w:t>
      </w:r>
    </w:p>
    <w:p w:rsidR="004F2566" w:rsidRDefault="004F2566" w:rsidP="004F2566">
      <w:pPr>
        <w:pStyle w:val="berschrift2"/>
      </w:pPr>
    </w:p>
    <w:p w:rsidR="004F2566" w:rsidRDefault="004F2566" w:rsidP="004F2566">
      <w:pPr>
        <w:pStyle w:val="berschrift2"/>
      </w:pPr>
    </w:p>
    <w:p w:rsidR="004F2566" w:rsidRPr="00166ADD" w:rsidRDefault="004F2566" w:rsidP="004F2566">
      <w:pPr>
        <w:pStyle w:val="berschrift2"/>
      </w:pPr>
      <w:r w:rsidRPr="00166ADD">
        <w:t xml:space="preserve">4. </w:t>
      </w:r>
      <w:r>
        <w:t xml:space="preserve">Zuständigkeiten / </w:t>
      </w:r>
      <w:r w:rsidRPr="00166ADD">
        <w:t>Kündigung</w:t>
      </w:r>
      <w:r>
        <w:t xml:space="preserve"> / Rechtsnachfolge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A1A34">
        <w:rPr>
          <w:rFonts w:ascii="Arial" w:hAnsi="Arial" w:cs="Arial"/>
        </w:rPr>
        <w:t>as Staatsarchiv ist von Mutationen der verantwortlichen Bezugsperson</w:t>
      </w:r>
      <w:r>
        <w:rPr>
          <w:rFonts w:ascii="Arial" w:hAnsi="Arial" w:cs="Arial"/>
        </w:rPr>
        <w:t>en</w:t>
      </w:r>
      <w:r w:rsidRPr="001A1A34">
        <w:rPr>
          <w:rFonts w:ascii="Arial" w:hAnsi="Arial" w:cs="Arial"/>
        </w:rPr>
        <w:t xml:space="preserve"> in Kenntnis zu setzen.</w:t>
      </w:r>
    </w:p>
    <w:p w:rsidR="004F2566" w:rsidRPr="00CB5825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B5825">
        <w:rPr>
          <w:rFonts w:ascii="Arial" w:hAnsi="Arial" w:cs="Arial"/>
        </w:rPr>
        <w:t>Bei einer Kündigung des Depotvertrage</w:t>
      </w:r>
      <w:r w:rsidR="004B6863">
        <w:rPr>
          <w:rFonts w:ascii="Arial" w:hAnsi="Arial" w:cs="Arial"/>
        </w:rPr>
        <w:t>s ist eine Kündigungsfrist von 3</w:t>
      </w:r>
      <w:bookmarkStart w:id="0" w:name="_GoBack"/>
      <w:bookmarkEnd w:id="0"/>
      <w:r w:rsidRPr="00CB5825">
        <w:rPr>
          <w:rFonts w:ascii="Arial" w:hAnsi="Arial" w:cs="Arial"/>
        </w:rPr>
        <w:t xml:space="preserve"> Monaten einzuhalten. </w:t>
      </w:r>
    </w:p>
    <w:p w:rsidR="004F2566" w:rsidRPr="00CB5825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CB5825">
        <w:rPr>
          <w:rFonts w:ascii="Arial" w:hAnsi="Arial" w:cs="Arial"/>
        </w:rPr>
        <w:t>Bei Auflösung einer deponierenden Institution geht das Depot mit allen Rechten in das Eigentum des Staatsarchivs über, sofern dies vorgängig nicht anders geregelt wurde.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Pr="001A1A34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0" w:type="auto"/>
        <w:tblInd w:w="-360" w:type="dxa"/>
        <w:tblLook w:val="01E0" w:firstRow="1" w:lastRow="1" w:firstColumn="1" w:lastColumn="1" w:noHBand="0" w:noVBand="0"/>
      </w:tblPr>
      <w:tblGrid>
        <w:gridCol w:w="4578"/>
        <w:gridCol w:w="4708"/>
      </w:tblGrid>
      <w:tr w:rsidR="004F2566" w:rsidRPr="003F63BF" w:rsidTr="00D176B3">
        <w:tc>
          <w:tcPr>
            <w:tcW w:w="4578" w:type="dxa"/>
            <w:shd w:val="clear" w:color="auto" w:fill="auto"/>
          </w:tcPr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</w:rPr>
            </w:pPr>
            <w:r w:rsidRPr="003F63BF">
              <w:rPr>
                <w:rFonts w:ascii="Arial" w:hAnsi="Arial" w:cs="Arial"/>
              </w:rPr>
              <w:t>Liestal, den................</w:t>
            </w: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  <w:p w:rsidR="004F2566" w:rsidRPr="003F63BF" w:rsidRDefault="004B6863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Jeannette Rauschert</w:t>
            </w:r>
            <w:r w:rsidR="004F2566" w:rsidRPr="003F63BF">
              <w:rPr>
                <w:rFonts w:ascii="Arial" w:hAnsi="Arial" w:cs="Arial"/>
              </w:rPr>
              <w:br/>
              <w:t>Staatsarchivarin</w:t>
            </w: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708" w:type="dxa"/>
            <w:shd w:val="clear" w:color="auto" w:fill="auto"/>
          </w:tcPr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  <w:r w:rsidRPr="003F63BF">
              <w:rPr>
                <w:rFonts w:ascii="Arial" w:hAnsi="Arial" w:cs="Arial"/>
              </w:rPr>
              <w:t xml:space="preserve"> ……………………………</w:t>
            </w:r>
          </w:p>
          <w:p w:rsidR="004F2566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i/>
              </w:rPr>
            </w:pPr>
          </w:p>
          <w:p w:rsidR="004F2566" w:rsidRPr="003F63BF" w:rsidRDefault="004F2566" w:rsidP="00D176B3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i/>
              </w:rPr>
            </w:pPr>
            <w:r w:rsidRPr="003F63BF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Unterschrift)</w:t>
            </w:r>
          </w:p>
        </w:tc>
      </w:tr>
    </w:tbl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Bei Rückfragen ist/sind folgende Person/en zuständig:</w:t>
      </w:r>
    </w:p>
    <w:p w:rsidR="004F2566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4F2566" w:rsidRPr="00CB5825" w:rsidRDefault="004F2566" w:rsidP="004F2566">
      <w:pPr>
        <w:autoSpaceDE w:val="0"/>
        <w:autoSpaceDN w:val="0"/>
        <w:adjustRightInd w:val="0"/>
        <w:spacing w:before="120"/>
        <w:rPr>
          <w:rFonts w:ascii="Arial" w:hAnsi="Arial" w:cs="Arial"/>
          <w:i/>
        </w:rPr>
      </w:pPr>
      <w:r w:rsidRPr="00CB5825">
        <w:rPr>
          <w:rFonts w:ascii="Arial" w:hAnsi="Arial" w:cs="Arial"/>
          <w:i/>
        </w:rPr>
        <w:t>Name, Funktion, Adresse, Telefon, e-mail</w:t>
      </w:r>
    </w:p>
    <w:p w:rsidR="004F2566" w:rsidRDefault="004F2566">
      <w:pPr>
        <w:rPr>
          <w:rFonts w:ascii="Arial" w:hAnsi="Arial" w:cs="Arial"/>
        </w:rPr>
      </w:pPr>
    </w:p>
    <w:p w:rsidR="004F2566" w:rsidRPr="008D7FD2" w:rsidRDefault="004F2566">
      <w:pPr>
        <w:rPr>
          <w:rFonts w:ascii="Arial" w:hAnsi="Arial" w:cs="Arial"/>
        </w:rPr>
      </w:pPr>
    </w:p>
    <w:sectPr w:rsidR="004F2566" w:rsidRPr="008D7FD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A1" w:rsidRDefault="00A86CA1" w:rsidP="004F2566">
      <w:pPr>
        <w:spacing w:after="0" w:line="240" w:lineRule="auto"/>
      </w:pPr>
      <w:r>
        <w:separator/>
      </w:r>
    </w:p>
  </w:endnote>
  <w:endnote w:type="continuationSeparator" w:id="0">
    <w:p w:rsidR="00A86CA1" w:rsidRDefault="00A86CA1" w:rsidP="004F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A1" w:rsidRDefault="00A86CA1" w:rsidP="004F2566">
      <w:pPr>
        <w:spacing w:after="0" w:line="240" w:lineRule="auto"/>
      </w:pPr>
      <w:r>
        <w:separator/>
      </w:r>
    </w:p>
  </w:footnote>
  <w:footnote w:type="continuationSeparator" w:id="0">
    <w:p w:rsidR="00A86CA1" w:rsidRDefault="00A86CA1" w:rsidP="004F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66" w:rsidRDefault="004F2566">
    <w:pPr>
      <w:pStyle w:val="Kopfzeile"/>
    </w:pPr>
    <w:r w:rsidRPr="008D7FD2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123F13E8" wp14:editId="18EB655A">
          <wp:simplePos x="0" y="0"/>
          <wp:positionH relativeFrom="page">
            <wp:posOffset>3401060</wp:posOffset>
          </wp:positionH>
          <wp:positionV relativeFrom="page">
            <wp:posOffset>511175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2566" w:rsidRDefault="004F2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0BFC"/>
    <w:multiLevelType w:val="multilevel"/>
    <w:tmpl w:val="0F4C13A4"/>
    <w:lvl w:ilvl="0">
      <w:start w:val="1"/>
      <w:numFmt w:val="decimal"/>
      <w:pStyle w:val="berschrift1"/>
      <w:lvlText w:val="%1"/>
      <w:lvlJc w:val="left"/>
      <w:pPr>
        <w:tabs>
          <w:tab w:val="num" w:pos="862"/>
        </w:tabs>
        <w:ind w:left="862" w:hanging="86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862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61761B"/>
    <w:multiLevelType w:val="hybridMultilevel"/>
    <w:tmpl w:val="6CE4DC28"/>
    <w:lvl w:ilvl="0" w:tplc="40D20B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68F"/>
    <w:multiLevelType w:val="hybridMultilevel"/>
    <w:tmpl w:val="B19C3CA2"/>
    <w:lvl w:ilvl="0" w:tplc="40D20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0CA0"/>
    <w:multiLevelType w:val="hybridMultilevel"/>
    <w:tmpl w:val="028400CA"/>
    <w:lvl w:ilvl="0" w:tplc="40D20B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29"/>
    <w:rsid w:val="00081996"/>
    <w:rsid w:val="00086265"/>
    <w:rsid w:val="000F1D07"/>
    <w:rsid w:val="00160AFD"/>
    <w:rsid w:val="00197742"/>
    <w:rsid w:val="001E6A7F"/>
    <w:rsid w:val="00276982"/>
    <w:rsid w:val="00283E27"/>
    <w:rsid w:val="002D4444"/>
    <w:rsid w:val="003344E1"/>
    <w:rsid w:val="0033541F"/>
    <w:rsid w:val="004A0133"/>
    <w:rsid w:val="004A0DB4"/>
    <w:rsid w:val="004B6863"/>
    <w:rsid w:val="004F2566"/>
    <w:rsid w:val="00527524"/>
    <w:rsid w:val="00545216"/>
    <w:rsid w:val="005649BA"/>
    <w:rsid w:val="00664B16"/>
    <w:rsid w:val="00737EC6"/>
    <w:rsid w:val="00787BFA"/>
    <w:rsid w:val="00820B29"/>
    <w:rsid w:val="00822BBC"/>
    <w:rsid w:val="008D7FD2"/>
    <w:rsid w:val="009513B2"/>
    <w:rsid w:val="00992F48"/>
    <w:rsid w:val="00A10883"/>
    <w:rsid w:val="00A7608D"/>
    <w:rsid w:val="00A86CA1"/>
    <w:rsid w:val="00DA38A9"/>
    <w:rsid w:val="00DC4D3B"/>
    <w:rsid w:val="00DF66DA"/>
    <w:rsid w:val="00E91158"/>
    <w:rsid w:val="00F65E27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26449"/>
  <w15:docId w15:val="{69D52B0F-5CB2-4718-A607-D84D3C62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F2566"/>
    <w:pPr>
      <w:keepNext/>
      <w:numPr>
        <w:numId w:val="1"/>
      </w:numPr>
      <w:tabs>
        <w:tab w:val="left" w:pos="1440"/>
      </w:tabs>
      <w:spacing w:before="240" w:after="12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4F2566"/>
    <w:pPr>
      <w:numPr>
        <w:numId w:val="0"/>
      </w:numPr>
      <w:spacing w:after="60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4F2566"/>
    <w:pPr>
      <w:numPr>
        <w:ilvl w:val="2"/>
        <w:numId w:val="1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4F2566"/>
    <w:pPr>
      <w:numPr>
        <w:ilvl w:val="3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566"/>
  </w:style>
  <w:style w:type="paragraph" w:styleId="Fuzeile">
    <w:name w:val="footer"/>
    <w:basedOn w:val="Standard"/>
    <w:link w:val="FuzeileZchn"/>
    <w:uiPriority w:val="99"/>
    <w:unhideWhenUsed/>
    <w:rsid w:val="004F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5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56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F2566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F256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F2566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F2566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irco Melone"/>
    <f:field ref="FSCFOLIO_1_1001_FieldCurrentDate" text="18.08.2020 07:18"/>
    <f:field ref="CCAPRECONFIG_15_1001_Objektname" text="Mustervertrag Privatarchiv" edit="true"/>
    <f:field ref="CHPRECONFIG_1_1001_Objektname" text="Mustervertrag Privatarchiv" edit="true"/>
    <f:field ref="objname" text="Mustervertrag Privatarchiv" edit="true"/>
    <f:field ref="objsubject" text="" edit="true"/>
    <f:field ref="objcreatedby" text="Nebiker, Regula"/>
    <f:field ref="objcreatedat" date="2016-05-18T13:23:34" text="18.05.2016 13:23:34"/>
    <f:field ref="objchangedby" text="Othenin-Girard, Mireille"/>
    <f:field ref="objmodifiedat" date="2020-08-12T11:48:53" text="12.08.2020 11:48:5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CHPRECONFIG_1_1001_Objektname" text="Objektname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Duerrenberger, Marcel LKA</dc:creator>
  <cp:lastModifiedBy>Othenin-Girard, Mireille LKA</cp:lastModifiedBy>
  <cp:revision>2</cp:revision>
  <dcterms:created xsi:type="dcterms:W3CDTF">2021-06-17T06:32:00Z</dcterms:created>
  <dcterms:modified xsi:type="dcterms:W3CDTF">2021-06-17T06:32:00Z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Privatarchiv  Mustervertrag</vt:lpwstr>
  </property>
  <property fmtid="{D5CDD505-2E9C-101B-9397-08002B2CF9AE}" pid="16" name="FSC#JPMDBLPRECONFIG@15.1700:SubfileSubject">
    <vt:lpwstr>Privatarchiv  Mustervertrag</vt:lpwstr>
  </property>
  <property fmtid="{D5CDD505-2E9C-101B-9397-08002B2CF9AE}" pid="17" name="FSC#JPMDBLPRECONFIG@15.1700:SubfileDossierRef">
    <vt:lpwstr>26.01.00/2011/00126</vt:lpwstr>
  </property>
  <property fmtid="{D5CDD505-2E9C-101B-9397-08002B2CF9AE}" pid="18" name="FSC#JPMDBL@15.1700:fileresporg">
    <vt:lpwstr>Amtsleitung_StABL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26.01.00/2011/00126</vt:lpwstr>
  </property>
  <property fmtid="{D5CDD505-2E9C-101B-9397-08002B2CF9AE}" pid="28" name="FSC#JPMDBL@15.1700:SubFile_Title">
    <vt:lpwstr>Grundlagendokumente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6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26.01.00/2011/00126</vt:lpwstr>
  </property>
  <property fmtid="{D5CDD505-2E9C-101B-9397-08002B2CF9AE}" pid="48" name="FSC#COOELAK@1.1001:FileRefYear">
    <vt:lpwstr>2011</vt:lpwstr>
  </property>
  <property fmtid="{D5CDD505-2E9C-101B-9397-08002B2CF9AE}" pid="49" name="FSC#COOELAK@1.1001:FileRefOrdinal">
    <vt:lpwstr>126</vt:lpwstr>
  </property>
  <property fmtid="{D5CDD505-2E9C-101B-9397-08002B2CF9AE}" pid="50" name="FSC#COOELAK@1.1001:FileRefOU">
    <vt:lpwstr/>
  </property>
  <property fmtid="{D5CDD505-2E9C-101B-9397-08002B2CF9AE}" pid="51" name="FSC#COOELAK@1.1001:Organization">
    <vt:lpwstr/>
  </property>
  <property fmtid="{D5CDD505-2E9C-101B-9397-08002B2CF9AE}" pid="52" name="FSC#COOELAK@1.1001:Owner">
    <vt:lpwstr>Nebiker Regula</vt:lpwstr>
  </property>
  <property fmtid="{D5CDD505-2E9C-101B-9397-08002B2CF9AE}" pid="53" name="FSC#COOELAK@1.1001:OwnerExtension">
    <vt:lpwstr/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Amtsleitung (StABL)</vt:lpwstr>
  </property>
  <property fmtid="{D5CDD505-2E9C-101B-9397-08002B2CF9AE}" pid="60" name="FSC#COOELAK@1.1001:CreatedAt">
    <vt:lpwstr>18.05.2016</vt:lpwstr>
  </property>
  <property fmtid="{D5CDD505-2E9C-101B-9397-08002B2CF9AE}" pid="61" name="FSC#COOELAK@1.1001:OU">
    <vt:lpwstr>Amtsleitung (StABL)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*COO.2149.203.2.3308797*</vt:lpwstr>
  </property>
  <property fmtid="{D5CDD505-2E9C-101B-9397-08002B2CF9AE}" pid="64" name="FSC#COOELAK@1.1001:RefBarCode">
    <vt:lpwstr>*COO.2149.203.2.3308798*</vt:lpwstr>
  </property>
  <property fmtid="{D5CDD505-2E9C-101B-9397-08002B2CF9AE}" pid="65" name="FSC#COOELAK@1.1001:FileRefBarCode">
    <vt:lpwstr>*26.01.00/2011/00126*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26.01.00</vt:lpwstr>
  </property>
  <property fmtid="{D5CDD505-2E9C-101B-9397-08002B2CF9AE}" pid="79" name="FSC#COOELAK@1.1001:CurrentUserRolePos">
    <vt:lpwstr>Registrator/in</vt:lpwstr>
  </property>
  <property fmtid="{D5CDD505-2E9C-101B-9397-08002B2CF9AE}" pid="80" name="FSC#COOELAK@1.1001:CurrentUserEmail">
    <vt:lpwstr>Mirco.Melone@bl.ch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staatsarchiv@bl.ch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PA Mustervertrag 2016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Wiedenhubstrasse 35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26.01.00/2011/00126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COO.2149.203.2.3308797</vt:lpwstr>
  </property>
  <property fmtid="{D5CDD505-2E9C-101B-9397-08002B2CF9AE}" pid="134" name="FSC#FSCFOLIO@1.1001:docpropproject">
    <vt:lpwstr/>
  </property>
  <property fmtid="{D5CDD505-2E9C-101B-9397-08002B2CF9AE}" pid="135" name="FSC#JPMDBL@15.1700:DossierAddrOrgName">
    <vt:lpwstr/>
  </property>
  <property fmtid="{D5CDD505-2E9C-101B-9397-08002B2CF9AE}" pid="136" name="FSC#JPMDBL@15.1700:DossierAddrSalutation">
    <vt:lpwstr/>
  </property>
  <property fmtid="{D5CDD505-2E9C-101B-9397-08002B2CF9AE}" pid="137" name="FSC#JPMDBL@15.1700:DossierAddrTitle">
    <vt:lpwstr/>
  </property>
  <property fmtid="{D5CDD505-2E9C-101B-9397-08002B2CF9AE}" pid="138" name="FSC#JPMDBL@15.1700:DossierAddrFirstName">
    <vt:lpwstr/>
  </property>
  <property fmtid="{D5CDD505-2E9C-101B-9397-08002B2CF9AE}" pid="139" name="FSC#JPMDBL@15.1700:DossierAddrName">
    <vt:lpwstr/>
  </property>
  <property fmtid="{D5CDD505-2E9C-101B-9397-08002B2CF9AE}" pid="140" name="FSC#JPMDBL@15.1700:DossierAddrOrgNameAddon1">
    <vt:lpwstr/>
  </property>
  <property fmtid="{D5CDD505-2E9C-101B-9397-08002B2CF9AE}" pid="141" name="FSC#JPMDBL@15.1700:DossierAddrOrgNameAddon2">
    <vt:lpwstr/>
  </property>
  <property fmtid="{D5CDD505-2E9C-101B-9397-08002B2CF9AE}" pid="142" name="FSC#JPMDBL@15.1700:DossierAddrStreet">
    <vt:lpwstr/>
  </property>
  <property fmtid="{D5CDD505-2E9C-101B-9397-08002B2CF9AE}" pid="143" name="FSC#JPMDBL@15.1700:DossierAddrStreetNumber">
    <vt:lpwstr/>
  </property>
  <property fmtid="{D5CDD505-2E9C-101B-9397-08002B2CF9AE}" pid="144" name="FSC#JPMDBL@15.1700:DossierAddrFloor">
    <vt:lpwstr/>
  </property>
  <property fmtid="{D5CDD505-2E9C-101B-9397-08002B2CF9AE}" pid="145" name="FSC#JPMDBL@15.1700:DossierAddrDoor">
    <vt:lpwstr/>
  </property>
  <property fmtid="{D5CDD505-2E9C-101B-9397-08002B2CF9AE}" pid="146" name="FSC#JPMDBL@15.1700:DossierAddrZipCode">
    <vt:lpwstr/>
  </property>
  <property fmtid="{D5CDD505-2E9C-101B-9397-08002B2CF9AE}" pid="147" name="FSC#JPMDBL@15.1700:DossierAddrCity">
    <vt:lpwstr/>
  </property>
  <property fmtid="{D5CDD505-2E9C-101B-9397-08002B2CF9AE}" pid="148" name="FSC#JPMDBL@15.1700:DossierAddrCountry">
    <vt:lpwstr/>
  </property>
  <property fmtid="{D5CDD505-2E9C-101B-9397-08002B2CF9AE}" pid="149" name="FSC#JPMDBL@15.1700:DossierAddrFaxNumber">
    <vt:lpwstr/>
  </property>
  <property fmtid="{D5CDD505-2E9C-101B-9397-08002B2CF9AE}" pid="150" name="FSC#JPMDBL@15.1700:DossierAddrEMail">
    <vt:lpwstr/>
  </property>
  <property fmtid="{D5CDD505-2E9C-101B-9397-08002B2CF9AE}" pid="151" name="FSC#JPMDBL@15.1700:DossierAddrNote">
    <vt:lpwstr/>
  </property>
  <property fmtid="{D5CDD505-2E9C-101B-9397-08002B2CF9AE}" pid="152" name="FSC#JPMDBL@15.1700:DossierAddrAdditional1">
    <vt:lpwstr/>
  </property>
  <property fmtid="{D5CDD505-2E9C-101B-9397-08002B2CF9AE}" pid="153" name="FSC#JPMDBL@15.1700:DossierAddrAdditional2">
    <vt:lpwstr/>
  </property>
  <property fmtid="{D5CDD505-2E9C-101B-9397-08002B2CF9AE}" pid="154" name="FSC#JPMDBL@15.1700:DossierAddrAdditional3">
    <vt:lpwstr/>
  </property>
  <property fmtid="{D5CDD505-2E9C-101B-9397-08002B2CF9AE}" pid="155" name="FSC#JPMDBL@15.1700:DossierAddrAdditional4">
    <vt:lpwstr/>
  </property>
  <property fmtid="{D5CDD505-2E9C-101B-9397-08002B2CF9AE}" pid="156" name="FSC#JPMDBL@15.1700:DossierAddrAdditional5">
    <vt:lpwstr/>
  </property>
  <property fmtid="{D5CDD505-2E9C-101B-9397-08002B2CF9AE}" pid="157" name="FSC#COOELAK@1.1001:ObjectAddressees">
    <vt:lpwstr/>
  </property>
  <property fmtid="{D5CDD505-2E9C-101B-9397-08002B2CF9AE}" pid="158" name="FSC#COOELAK@1.1001:replyreference">
    <vt:lpwstr/>
  </property>
  <property fmtid="{D5CDD505-2E9C-101B-9397-08002B2CF9AE}" pid="159" name="FSC#CHPRECONFIG@1.1001:SecondSignee">
    <vt:lpwstr/>
  </property>
  <property fmtid="{D5CDD505-2E9C-101B-9397-08002B2CF9AE}" pid="160" name="FSC#CHPRECONFIG@1.1001:SecondSigneePhone">
    <vt:lpwstr/>
  </property>
  <property fmtid="{D5CDD505-2E9C-101B-9397-08002B2CF9AE}" pid="161" name="FSC#CHPRECONFIG@1.1001:SecondSigneeMail">
    <vt:lpwstr/>
  </property>
  <property fmtid="{D5CDD505-2E9C-101B-9397-08002B2CF9AE}" pid="162" name="FSC#CHPRECONFIG@1.1001:SecondSigneeFax">
    <vt:lpwstr/>
  </property>
  <property fmtid="{D5CDD505-2E9C-101B-9397-08002B2CF9AE}" pid="163" name="FSC#CHPRECONFIG@1.1001:SecondSigneeAddress">
    <vt:lpwstr/>
  </property>
</Properties>
</file>